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5B" w:rsidRPr="008C095B" w:rsidRDefault="008C095B" w:rsidP="008C095B">
      <w:pPr>
        <w:jc w:val="center"/>
        <w:rPr>
          <w:rFonts w:ascii="Arial" w:eastAsiaTheme="minorHAnsi" w:hAnsi="Arial" w:cs="Arial"/>
          <w:b/>
          <w:bCs/>
        </w:rPr>
      </w:pPr>
      <w:r w:rsidRPr="008C095B">
        <w:rPr>
          <w:rFonts w:ascii="Arial" w:eastAsiaTheme="minorHAnsi" w:hAnsi="Arial" w:cs="Arial"/>
          <w:b/>
          <w:bCs/>
        </w:rPr>
        <w:t>PROJETO DE LEI N° 26/2019</w:t>
      </w:r>
    </w:p>
    <w:p w:rsidR="008C095B" w:rsidRPr="008C095B" w:rsidRDefault="008C095B" w:rsidP="008C095B">
      <w:pPr>
        <w:jc w:val="both"/>
        <w:rPr>
          <w:rFonts w:ascii="Arial" w:eastAsiaTheme="minorHAnsi" w:hAnsi="Arial" w:cs="Arial"/>
          <w:b/>
          <w:bCs/>
        </w:rPr>
      </w:pPr>
    </w:p>
    <w:p w:rsidR="008C095B" w:rsidRPr="008C095B" w:rsidRDefault="008C095B" w:rsidP="008C095B">
      <w:pPr>
        <w:ind w:left="4248"/>
        <w:jc w:val="both"/>
        <w:rPr>
          <w:rFonts w:ascii="Arial" w:eastAsiaTheme="minorHAnsi" w:hAnsi="Arial" w:cs="Arial"/>
          <w:b/>
          <w:bCs/>
        </w:rPr>
      </w:pPr>
      <w:r w:rsidRPr="008C095B">
        <w:rPr>
          <w:rFonts w:ascii="Arial" w:eastAsiaTheme="minorHAnsi" w:hAnsi="Arial" w:cs="Arial"/>
          <w:b/>
          <w:bCs/>
        </w:rPr>
        <w:t>“Dispõe sobre a proibição de queimadas nas vias públicas e nos imóveis urbanos do Município de Estiva e dá outras providências.”</w:t>
      </w:r>
    </w:p>
    <w:p w:rsidR="008C095B" w:rsidRPr="008C095B" w:rsidRDefault="008C095B" w:rsidP="008C095B">
      <w:pPr>
        <w:jc w:val="both"/>
        <w:rPr>
          <w:rFonts w:ascii="Arial" w:eastAsiaTheme="minorHAnsi" w:hAnsi="Arial" w:cs="Arial"/>
          <w:b/>
          <w:bCs/>
        </w:rPr>
      </w:pPr>
    </w:p>
    <w:p w:rsidR="008C095B" w:rsidRPr="008C095B" w:rsidRDefault="008C095B" w:rsidP="008C09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C095B">
        <w:rPr>
          <w:rFonts w:asciiTheme="minorHAnsi" w:eastAsiaTheme="minorHAnsi" w:hAnsiTheme="minorHAnsi" w:cstheme="minorBidi"/>
        </w:rPr>
        <w:br/>
      </w:r>
      <w:r w:rsidRPr="008C095B">
        <w:rPr>
          <w:rFonts w:ascii="Arial" w:eastAsiaTheme="minorHAnsi" w:hAnsi="Arial" w:cs="Arial"/>
        </w:rPr>
        <w:br/>
        <w:t xml:space="preserve">A CÂMARA MUNICIPAL DE ESTIVA </w:t>
      </w:r>
      <w:proofErr w:type="gramStart"/>
      <w:r w:rsidRPr="008C095B">
        <w:rPr>
          <w:rFonts w:ascii="Arial" w:eastAsiaTheme="minorHAnsi" w:hAnsi="Arial" w:cs="Arial"/>
        </w:rPr>
        <w:t>“ VER.</w:t>
      </w:r>
      <w:proofErr w:type="gramEnd"/>
      <w:r w:rsidRPr="008C095B">
        <w:rPr>
          <w:rFonts w:ascii="Arial" w:eastAsiaTheme="minorHAnsi" w:hAnsi="Arial" w:cs="Arial"/>
        </w:rPr>
        <w:t xml:space="preserve"> OLEGÁRIO DE MOURA LEITE”</w:t>
      </w:r>
      <w:r w:rsidRPr="008C095B">
        <w:rPr>
          <w:rFonts w:asciiTheme="minorHAnsi" w:eastAsiaTheme="minorHAnsi" w:hAnsiTheme="minorHAnsi" w:cstheme="minorBidi"/>
        </w:rPr>
        <w:t xml:space="preserve"> APROVA</w:t>
      </w:r>
      <w:r w:rsidRPr="008C095B">
        <w:rPr>
          <w:rFonts w:ascii="Arial" w:eastAsiaTheme="minorHAnsi" w:hAnsi="Arial" w:cs="Arial"/>
        </w:rPr>
        <w:t xml:space="preserve"> A SEGUINTE LEI:</w:t>
      </w:r>
      <w:r w:rsidRPr="008C095B">
        <w:rPr>
          <w:rFonts w:asciiTheme="minorHAnsi" w:eastAsiaTheme="minorHAnsi" w:hAnsiTheme="minorHAnsi" w:cstheme="minorBidi"/>
        </w:rPr>
        <w:br/>
      </w:r>
      <w:r w:rsidRPr="008C095B">
        <w:rPr>
          <w:rFonts w:ascii="Arial" w:eastAsiaTheme="minorHAnsi" w:hAnsi="Arial" w:cs="Arial"/>
        </w:rPr>
        <w:br/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eastAsia="Times New Roman" w:hAnsi="Arial" w:cs="Arial"/>
          <w:b/>
          <w:lang w:eastAsia="pt-BR"/>
        </w:rPr>
        <w:t>Art. 1º</w:t>
      </w:r>
      <w:r w:rsidRPr="008C095B">
        <w:rPr>
          <w:rFonts w:ascii="Arial" w:eastAsia="Times New Roman" w:hAnsi="Arial" w:cs="Arial"/>
          <w:lang w:eastAsia="pt-BR"/>
        </w:rPr>
        <w:t>.  É proibida a realização de queimadas para limpeza de terrenos e a incineração de lixo ou detritos, nas vias públicas, nos lotes urbanos e no interior de imóveis públicos ou particulares, bem como nas áreas agropastoris ou com vegetação nativa, localizados no Município de Estiva.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§ 1º. Para os fins desta lei entende-se por queimada: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hAnsi="Arial" w:cs="Arial"/>
        </w:rPr>
        <w:t xml:space="preserve">I - </w:t>
      </w:r>
      <w:r w:rsidRPr="008C095B">
        <w:rPr>
          <w:rFonts w:ascii="Arial" w:hAnsi="Arial" w:cs="Arial"/>
          <w:bCs/>
        </w:rPr>
        <w:t xml:space="preserve">a queima ao ar livre, como forma de descarte, de </w:t>
      </w:r>
      <w:r w:rsidRPr="008C095B">
        <w:rPr>
          <w:rFonts w:ascii="Arial" w:hAnsi="Arial" w:cs="Arial"/>
        </w:rPr>
        <w:t>papel, papelão, madeiras, mobílias, galhos, folhas, lixo, entulhos e outros resíduos sólidos assemelhados;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hAnsi="Arial" w:cs="Arial"/>
        </w:rPr>
        <w:t>II -  a queima de mato ou vegetação, seca ou verde, para fins de limpeza de terrenos em aberto ou de áreas livres localizadas em imóveis edificados ou não;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III – a queima ao ar livre, como forma de descarte, de pneus, borrachas, plásticos, resíduos industriais ou outros materiais combustíveis assemelhados, sólidos ou líquidos.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  <w:bCs/>
        </w:rPr>
        <w:t xml:space="preserve">§ 2º. </w:t>
      </w:r>
      <w:r w:rsidRPr="008C095B">
        <w:rPr>
          <w:rFonts w:ascii="Arial" w:hAnsi="Arial" w:cs="Arial"/>
        </w:rPr>
        <w:t>Incluem-se na vedação deste artigo a queimada em terrenos marginais de rodovias, de rios, de lagos ou de matas de quaisquer espécies.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§ 3º. Quando na queimada descrita no inciso I forem encontrados os materiais ou substâncias mencionadas nos incisos II e III, todos deste artigo serão aplicados a pena mais gravosa para a infração.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</w:p>
    <w:p w:rsidR="008C095B" w:rsidRPr="003D2CA5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8C095B">
        <w:rPr>
          <w:rFonts w:ascii="Arial" w:hAnsi="Arial" w:cs="Arial"/>
          <w:b/>
        </w:rPr>
        <w:lastRenderedPageBreak/>
        <w:t>Art. 2</w:t>
      </w:r>
      <w:proofErr w:type="gramStart"/>
      <w:r w:rsidRPr="008C095B">
        <w:rPr>
          <w:rFonts w:ascii="Arial" w:hAnsi="Arial" w:cs="Arial"/>
          <w:b/>
        </w:rPr>
        <w:t>º</w:t>
      </w:r>
      <w:r w:rsidRPr="008C095B">
        <w:rPr>
          <w:rFonts w:ascii="Arial" w:hAnsi="Arial" w:cs="Arial"/>
        </w:rPr>
        <w:t xml:space="preserve"> </w:t>
      </w:r>
      <w:r w:rsidRPr="008C095B">
        <w:rPr>
          <w:rFonts w:ascii="Arial" w:hAnsi="Arial" w:cs="Arial"/>
          <w:b/>
        </w:rPr>
        <w:t>.</w:t>
      </w:r>
      <w:proofErr w:type="gramEnd"/>
      <w:r w:rsidRPr="008C095B">
        <w:rPr>
          <w:rFonts w:ascii="Arial" w:hAnsi="Arial" w:cs="Arial"/>
        </w:rPr>
        <w:t xml:space="preserve">  </w:t>
      </w:r>
      <w:r w:rsidRPr="008C095B">
        <w:rPr>
          <w:rFonts w:ascii="Arial" w:eastAsia="MS Mincho" w:hAnsi="Arial" w:cs="Arial"/>
          <w:bCs/>
        </w:rPr>
        <w:t>Toda pessoa, física ou jurídica, que, de qualquer forma, infringir o disposto nesta lei, ou não prevenir ou impedir o cometimento da infração por terceiros em sua propriedade, ficará sujeito às seguintes penalidades: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I - infração ao art. 2º, § 1º, inciso I: multa de 01</w:t>
      </w:r>
      <w:r w:rsidRPr="008C095B">
        <w:rPr>
          <w:rFonts w:ascii="Arial" w:hAnsi="Arial" w:cs="Arial"/>
          <w:b/>
        </w:rPr>
        <w:t xml:space="preserve"> </w:t>
      </w:r>
      <w:r w:rsidRPr="008C095B">
        <w:rPr>
          <w:rFonts w:ascii="Arial" w:hAnsi="Arial" w:cs="Arial"/>
        </w:rPr>
        <w:t>UFM (Unidade Fiscal Municipal).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II - infração ao art. 2º, § 1º, inciso II: multa de 02</w:t>
      </w:r>
      <w:r w:rsidRPr="008C095B">
        <w:rPr>
          <w:rFonts w:ascii="Arial" w:hAnsi="Arial" w:cs="Arial"/>
          <w:b/>
        </w:rPr>
        <w:t xml:space="preserve"> </w:t>
      </w:r>
      <w:r w:rsidRPr="008C095B">
        <w:rPr>
          <w:rFonts w:ascii="Arial" w:hAnsi="Arial" w:cs="Arial"/>
        </w:rPr>
        <w:t>UFM (Unidade Fiscal Municipal) para cada 125,00m</w:t>
      </w:r>
      <w:r w:rsidRPr="008C095B">
        <w:rPr>
          <w:rFonts w:ascii="Arial" w:hAnsi="Arial" w:cs="Arial"/>
          <w:vertAlign w:val="superscript"/>
        </w:rPr>
        <w:t>2</w:t>
      </w:r>
      <w:r w:rsidRPr="008C095B">
        <w:rPr>
          <w:rFonts w:ascii="Arial" w:hAnsi="Arial" w:cs="Arial"/>
        </w:rPr>
        <w:t xml:space="preserve"> (cento e vinte e cinco metros quadrados) de terreno, ou fração;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III - infração ao art. 2º, § 1º, inciso III: multa 05</w:t>
      </w:r>
      <w:r w:rsidRPr="008C095B">
        <w:rPr>
          <w:rFonts w:ascii="Arial" w:hAnsi="Arial" w:cs="Arial"/>
          <w:b/>
        </w:rPr>
        <w:t xml:space="preserve"> </w:t>
      </w:r>
      <w:r w:rsidRPr="008C095B">
        <w:rPr>
          <w:rFonts w:ascii="Arial" w:hAnsi="Arial" w:cs="Arial"/>
        </w:rPr>
        <w:t>UFM (Unidade Fiscal Municipal).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§ 1º. As infrações cometidas no horário compreendido entre as 18h00m (dezoito horas) de um dia e as 06h00m (seis horas) do dia seguinte, bem como as cometidas aos sábados, domingos e feriados, serão apenadas com o valor da multa aplicado em dobro.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§ 2º. Havendo concorrência de infrações, será aplicada a multa mais gravosa.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§ 3º. Reincidindo o infrator no cometimento de qualquer infração prevista nesta lei, no período de 3 (três) anos contados da última autuação, será aplicada a multa em dobro, a cada nova infração, sobre o valor da última multa.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 xml:space="preserve">§ 4º. </w:t>
      </w:r>
      <w:r w:rsidRPr="008C095B">
        <w:rPr>
          <w:rFonts w:ascii="Arial" w:hAnsi="Arial" w:cs="Arial"/>
          <w:bCs/>
          <w:lang w:eastAsia="pt-BR"/>
        </w:rPr>
        <w:t>Em casos de incêndio criminoso, praticado por pessoa distinta do proprietário do imóvel, este somente se eximirá do pagamento da multa com a apresentação de Boletim de Ocorrência Policial que relate o fato.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§ 5º. A aplicação das multas previstas nesta lei não exonera o infrator das demais cominações civis ou penais cabíveis.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§ 6º. As multas deverão ser recolhidas pelo infrator no prazo de 20 (vinte) dias, contados da lavratura do auto de infração.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  <w:b/>
          <w:bCs/>
        </w:rPr>
        <w:t xml:space="preserve">Art. 3º. </w:t>
      </w:r>
      <w:r w:rsidRPr="008C095B">
        <w:rPr>
          <w:rFonts w:ascii="Arial" w:hAnsi="Arial" w:cs="Arial"/>
        </w:rPr>
        <w:t>Será considerado infrator, na forma desta lei, o executor da queimada.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Parágrafo único. Respondem solidariamente com o infrator, na seguinte ordem, conforme o caso: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I - o mandante;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II – quem estiver na posse direta do imóvel;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III – o proprietário do imóvel;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lastRenderedPageBreak/>
        <w:t>IV – quem, por qualquer forma, concorrer par ao cometimento da infração.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eastAsia="Times New Roman" w:hAnsi="Arial" w:cs="Arial"/>
          <w:b/>
          <w:lang w:eastAsia="pt-BR"/>
        </w:rPr>
        <w:t>Art. 4º.</w:t>
      </w:r>
      <w:r w:rsidRPr="008C095B">
        <w:rPr>
          <w:rFonts w:ascii="Arial" w:eastAsia="Times New Roman" w:hAnsi="Arial" w:cs="Arial"/>
          <w:lang w:eastAsia="pt-BR"/>
        </w:rPr>
        <w:t xml:space="preserve">  A fiscalização ficará a cargo da Prefeitura e o município manterá serviço próprio com a finalidade de receber denúncias sobre a transgressão do disposto nesta Lei.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eastAsia="Times New Roman" w:hAnsi="Arial" w:cs="Arial"/>
          <w:lang w:eastAsia="pt-BR"/>
        </w:rPr>
        <w:t xml:space="preserve">Parágrafo único. Fica o Poder Executivo, por intermédio das Secretarias de Obras, Educação, Turismo e cultura, criar programas na rede pública municipal de ensino de conscientização da necessidade de propagar o ideal </w:t>
      </w:r>
      <w:proofErr w:type="spellStart"/>
      <w:r w:rsidRPr="008C095B">
        <w:rPr>
          <w:rFonts w:ascii="Arial" w:eastAsia="Times New Roman" w:hAnsi="Arial" w:cs="Arial"/>
          <w:lang w:eastAsia="pt-BR"/>
        </w:rPr>
        <w:t>anti-queimadas</w:t>
      </w:r>
      <w:proofErr w:type="spellEnd"/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  <w:b/>
          <w:bCs/>
        </w:rPr>
        <w:t xml:space="preserve">Art. 5º. </w:t>
      </w:r>
      <w:r w:rsidRPr="008C095B">
        <w:rPr>
          <w:rFonts w:ascii="Arial" w:hAnsi="Arial" w:cs="Arial"/>
        </w:rPr>
        <w:t xml:space="preserve">A defesa do autuado far-se-á por requerimento dirigido ao </w:t>
      </w:r>
      <w:proofErr w:type="spellStart"/>
      <w:r w:rsidRPr="008C095B">
        <w:rPr>
          <w:rFonts w:ascii="Arial" w:hAnsi="Arial" w:cs="Arial"/>
        </w:rPr>
        <w:t>Secretario</w:t>
      </w:r>
      <w:proofErr w:type="spellEnd"/>
      <w:r w:rsidRPr="008C095B">
        <w:rPr>
          <w:rFonts w:ascii="Arial" w:hAnsi="Arial" w:cs="Arial"/>
        </w:rPr>
        <w:t xml:space="preserve"> Municipal do Meio Ambiente.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  <w:b/>
          <w:bCs/>
        </w:rPr>
        <w:t xml:space="preserve">Art. 6º. </w:t>
      </w:r>
      <w:r w:rsidRPr="008C095B">
        <w:rPr>
          <w:rFonts w:ascii="Arial" w:hAnsi="Arial" w:cs="Arial"/>
        </w:rPr>
        <w:t xml:space="preserve"> As despesas com a execução desta lei correrão por conta das dotações próprias do orçamento vigente, suplementadas se necessário.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  <w:b/>
        </w:rPr>
        <w:t>Art. 7º.</w:t>
      </w:r>
      <w:r w:rsidRPr="008C095B">
        <w:rPr>
          <w:rFonts w:ascii="Arial" w:hAnsi="Arial" w:cs="Arial"/>
        </w:rPr>
        <w:t xml:space="preserve"> Esta lei entra em vigor na data de sua publicação, revogadas as disposições em contrário.</w:t>
      </w:r>
    </w:p>
    <w:p w:rsidR="008C095B" w:rsidRPr="008C095B" w:rsidRDefault="008C095B" w:rsidP="008C095B">
      <w:pPr>
        <w:autoSpaceDE w:val="0"/>
        <w:autoSpaceDN w:val="0"/>
        <w:adjustRightInd w:val="0"/>
        <w:ind w:firstLine="1845"/>
        <w:jc w:val="both"/>
        <w:rPr>
          <w:rFonts w:ascii="Arial" w:hAnsi="Arial" w:cs="Arial"/>
        </w:rPr>
      </w:pPr>
    </w:p>
    <w:p w:rsidR="008C095B" w:rsidRPr="008C095B" w:rsidRDefault="008C095B" w:rsidP="008C095B">
      <w:pPr>
        <w:ind w:firstLine="3969"/>
        <w:jc w:val="both"/>
        <w:rPr>
          <w:rFonts w:ascii="Arial" w:hAnsi="Arial" w:cs="Arial"/>
        </w:rPr>
      </w:pPr>
    </w:p>
    <w:p w:rsidR="008C095B" w:rsidRPr="008C095B" w:rsidRDefault="008C095B" w:rsidP="008C095B">
      <w:pPr>
        <w:jc w:val="both"/>
        <w:rPr>
          <w:rFonts w:ascii="Arial" w:hAnsi="Arial" w:cs="Arial"/>
        </w:rPr>
      </w:pPr>
    </w:p>
    <w:p w:rsidR="008C095B" w:rsidRPr="008C095B" w:rsidRDefault="008C095B" w:rsidP="008C095B">
      <w:pPr>
        <w:ind w:firstLine="3969"/>
        <w:jc w:val="both"/>
        <w:rPr>
          <w:rFonts w:ascii="Arial" w:hAnsi="Arial" w:cs="Arial"/>
        </w:rPr>
      </w:pP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eastAsia="Times New Roman" w:hAnsi="Arial" w:cs="Arial"/>
          <w:lang w:eastAsia="pt-BR"/>
        </w:rPr>
        <w:t>Estiva, 20 de setembro de 2019.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</w:p>
    <w:p w:rsidR="008C095B" w:rsidRPr="008C095B" w:rsidRDefault="008C095B" w:rsidP="008C09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8C095B" w:rsidRPr="008C095B" w:rsidRDefault="008C095B" w:rsidP="008C09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8C095B" w:rsidRPr="008C095B" w:rsidRDefault="008C095B" w:rsidP="008C095B">
      <w:pPr>
        <w:jc w:val="center"/>
        <w:rPr>
          <w:rFonts w:ascii="Arial" w:eastAsiaTheme="minorHAnsi" w:hAnsi="Arial" w:cs="Arial"/>
          <w:b/>
          <w:bCs/>
        </w:rPr>
      </w:pPr>
      <w:r w:rsidRPr="008C095B">
        <w:rPr>
          <w:rFonts w:ascii="Arial" w:eastAsiaTheme="minorHAnsi" w:hAnsi="Arial" w:cs="Arial"/>
          <w:b/>
          <w:bCs/>
        </w:rPr>
        <w:t>Marcelo Moreira Lopes</w:t>
      </w:r>
    </w:p>
    <w:p w:rsidR="008C095B" w:rsidRPr="00F444C4" w:rsidRDefault="008C095B" w:rsidP="00F444C4">
      <w:pPr>
        <w:jc w:val="center"/>
        <w:rPr>
          <w:rFonts w:ascii="Arial" w:eastAsiaTheme="minorHAnsi" w:hAnsi="Arial" w:cs="Arial"/>
          <w:b/>
          <w:bCs/>
        </w:rPr>
      </w:pPr>
      <w:r w:rsidRPr="008C095B">
        <w:rPr>
          <w:rFonts w:ascii="Arial" w:eastAsiaTheme="minorHAnsi" w:hAnsi="Arial" w:cs="Arial"/>
          <w:b/>
          <w:bCs/>
        </w:rPr>
        <w:t>Vereador</w:t>
      </w:r>
    </w:p>
    <w:p w:rsidR="008C095B" w:rsidRPr="008C095B" w:rsidRDefault="008C095B" w:rsidP="008C095B">
      <w:pPr>
        <w:tabs>
          <w:tab w:val="left" w:pos="2352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C095B">
        <w:rPr>
          <w:rFonts w:ascii="Arial" w:eastAsia="Times New Roman" w:hAnsi="Arial" w:cs="Arial"/>
          <w:b/>
          <w:lang w:eastAsia="pt-BR"/>
        </w:rPr>
        <w:lastRenderedPageBreak/>
        <w:t>JUSTIFICATIVA</w:t>
      </w:r>
    </w:p>
    <w:p w:rsidR="008C095B" w:rsidRPr="008C095B" w:rsidRDefault="008C095B" w:rsidP="008C095B">
      <w:pPr>
        <w:tabs>
          <w:tab w:val="left" w:pos="2352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t-BR"/>
        </w:rPr>
      </w:pPr>
      <w:bookmarkStart w:id="0" w:name="_GoBack"/>
      <w:bookmarkEnd w:id="0"/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eastAsia="Times New Roman" w:hAnsi="Arial" w:cs="Arial"/>
          <w:lang w:eastAsia="pt-BR"/>
        </w:rPr>
        <w:t>Senhor Presidente e demais Vereadores (as).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eastAsia="Times New Roman" w:hAnsi="Arial" w:cs="Arial"/>
          <w:lang w:eastAsia="pt-BR"/>
        </w:rPr>
        <w:t>A realização de queimadas nos terrenos baldios de nosso município vem incomodando e prejudicando vários munícipes.   Nesse diapasão, tal projeto visa combater essas perigosas queimadas, prática muito comum. Método habitualmente utilizado para eliminar resíduos de podas de árvore e roçagem de terrenos vazios, o fogo também é usado para queimar lixo e outros materiais que, após entrarem em combustão, costuma ser tóxicos aos seres humanos e ao meio ambiente.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eastAsia="Times New Roman" w:hAnsi="Arial" w:cs="Arial"/>
          <w:lang w:eastAsia="pt-BR"/>
        </w:rPr>
        <w:t>A despeito do próprio plástico que, quando queimado, produz fumaça tóxica, o caráter social e de extrema relevância da matéria dispensa delongas, uma vez que é de conhecimento público a nocividade das queimadas urbanas. Acredito que a solução para o problema consiste nas ações preventivas e efetivas por parte do poder público. Essas necessidades incluem limpeza constante de vazios urbanos e a investigação, identificação e detenção de vândalos que provocam incêndios por diversão.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eastAsia="Times New Roman" w:hAnsi="Arial" w:cs="Arial"/>
          <w:lang w:eastAsia="pt-BR"/>
        </w:rPr>
        <w:t xml:space="preserve">Sendo assim, e pelas razões aqui apresentadas e por se tratar de matéria de interesse coletivo, conto com a consciência de meus nobres pares, para juntos aprovarmos a aludida lei, que cria mecanismos de inibição para tal pratica delituoso e propaga o ideal </w:t>
      </w:r>
      <w:proofErr w:type="spellStart"/>
      <w:r w:rsidRPr="008C095B">
        <w:rPr>
          <w:rFonts w:ascii="Arial" w:eastAsia="Times New Roman" w:hAnsi="Arial" w:cs="Arial"/>
          <w:lang w:eastAsia="pt-BR"/>
        </w:rPr>
        <w:t>anti-queimadas</w:t>
      </w:r>
      <w:proofErr w:type="spellEnd"/>
      <w:r w:rsidRPr="008C095B">
        <w:rPr>
          <w:rFonts w:ascii="Arial" w:eastAsia="Times New Roman" w:hAnsi="Arial" w:cs="Arial"/>
          <w:lang w:eastAsia="pt-BR"/>
        </w:rPr>
        <w:t>, tornando-se vanguardeira no que tange a política de desenvolvimento socioambiental sustentável. Solicito que cópia do presente projeto seja enviada ao CONDEMA.</w:t>
      </w:r>
    </w:p>
    <w:p w:rsidR="008C095B" w:rsidRPr="00F444C4" w:rsidRDefault="008C095B" w:rsidP="00F444C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C095B">
        <w:rPr>
          <w:rFonts w:ascii="Arial" w:hAnsi="Arial" w:cs="Arial"/>
        </w:rPr>
        <w:t>Aproveito a oportunidade para renovar junto a Vossa Excelência e seus Ilustres Pares, protestos de elevada estima e distinto apreço.</w:t>
      </w:r>
    </w:p>
    <w:p w:rsidR="008C095B" w:rsidRDefault="008C095B" w:rsidP="00F444C4">
      <w:pPr>
        <w:spacing w:after="0" w:line="360" w:lineRule="auto"/>
        <w:ind w:firstLine="3969"/>
        <w:jc w:val="both"/>
        <w:rPr>
          <w:rFonts w:ascii="Arial" w:eastAsia="Times New Roman" w:hAnsi="Arial" w:cs="Arial"/>
          <w:lang w:eastAsia="pt-BR"/>
        </w:rPr>
      </w:pPr>
      <w:r w:rsidRPr="008C095B">
        <w:rPr>
          <w:rFonts w:ascii="Arial" w:eastAsia="Times New Roman" w:hAnsi="Arial" w:cs="Arial"/>
          <w:lang w:eastAsia="pt-BR"/>
        </w:rPr>
        <w:t>Atenciosamente,</w:t>
      </w:r>
    </w:p>
    <w:p w:rsidR="00F444C4" w:rsidRPr="00F444C4" w:rsidRDefault="00F444C4" w:rsidP="00F444C4">
      <w:pPr>
        <w:spacing w:after="0" w:line="360" w:lineRule="auto"/>
        <w:ind w:firstLine="3969"/>
        <w:jc w:val="both"/>
        <w:rPr>
          <w:rFonts w:ascii="Arial" w:eastAsia="Times New Roman" w:hAnsi="Arial" w:cs="Arial"/>
          <w:lang w:eastAsia="pt-BR"/>
        </w:rPr>
      </w:pPr>
    </w:p>
    <w:p w:rsidR="008C095B" w:rsidRPr="008C095B" w:rsidRDefault="008C095B" w:rsidP="00F444C4">
      <w:pPr>
        <w:jc w:val="center"/>
        <w:rPr>
          <w:rFonts w:ascii="Arial" w:eastAsiaTheme="minorHAnsi" w:hAnsi="Arial" w:cs="Arial"/>
          <w:b/>
          <w:bCs/>
        </w:rPr>
      </w:pPr>
      <w:r w:rsidRPr="008C095B">
        <w:rPr>
          <w:rFonts w:ascii="Arial" w:eastAsiaTheme="minorHAnsi" w:hAnsi="Arial" w:cs="Arial"/>
          <w:b/>
          <w:bCs/>
        </w:rPr>
        <w:t>Marcelo Moreira Lopes</w:t>
      </w:r>
    </w:p>
    <w:p w:rsidR="008C095B" w:rsidRPr="008C095B" w:rsidRDefault="008C095B" w:rsidP="00F444C4">
      <w:pPr>
        <w:jc w:val="center"/>
        <w:rPr>
          <w:rFonts w:ascii="Arial" w:eastAsiaTheme="minorHAnsi" w:hAnsi="Arial" w:cs="Arial"/>
          <w:b/>
          <w:bCs/>
        </w:rPr>
      </w:pPr>
      <w:r w:rsidRPr="008C095B">
        <w:rPr>
          <w:rFonts w:ascii="Arial" w:eastAsiaTheme="minorHAnsi" w:hAnsi="Arial" w:cs="Arial"/>
          <w:b/>
          <w:bCs/>
        </w:rPr>
        <w:t>Vereador - autor</w:t>
      </w:r>
    </w:p>
    <w:p w:rsidR="008C095B" w:rsidRPr="008C095B" w:rsidRDefault="008C095B" w:rsidP="008C0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F15D0" w:rsidRPr="008C095B" w:rsidRDefault="00FF15D0" w:rsidP="008C095B"/>
    <w:sectPr w:rsidR="00FF15D0" w:rsidRPr="008C095B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73" w:rsidRDefault="00427F73">
      <w:r>
        <w:separator/>
      </w:r>
    </w:p>
  </w:endnote>
  <w:endnote w:type="continuationSeparator" w:id="0">
    <w:p w:rsidR="00427F73" w:rsidRDefault="004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73" w:rsidRDefault="00427F73">
      <w:r>
        <w:separator/>
      </w:r>
    </w:p>
  </w:footnote>
  <w:footnote w:type="continuationSeparator" w:id="0">
    <w:p w:rsidR="00427F73" w:rsidRDefault="0042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0"/>
    <w:rsid w:val="00003FCD"/>
    <w:rsid w:val="00053A9C"/>
    <w:rsid w:val="000A1A73"/>
    <w:rsid w:val="000A7481"/>
    <w:rsid w:val="000B3A9E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B75C0"/>
    <w:rsid w:val="001C5F3C"/>
    <w:rsid w:val="001D53CF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26BA3"/>
    <w:rsid w:val="00330F25"/>
    <w:rsid w:val="003349A1"/>
    <w:rsid w:val="0035279D"/>
    <w:rsid w:val="003578E7"/>
    <w:rsid w:val="003618EE"/>
    <w:rsid w:val="00376A43"/>
    <w:rsid w:val="003927A3"/>
    <w:rsid w:val="00394DF3"/>
    <w:rsid w:val="003A2B84"/>
    <w:rsid w:val="003A60F6"/>
    <w:rsid w:val="003B37DB"/>
    <w:rsid w:val="003B632C"/>
    <w:rsid w:val="003D2CA5"/>
    <w:rsid w:val="003F0E6E"/>
    <w:rsid w:val="003F7005"/>
    <w:rsid w:val="004218EF"/>
    <w:rsid w:val="00425D61"/>
    <w:rsid w:val="00425FEF"/>
    <w:rsid w:val="00427F73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21FE3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36B5D"/>
    <w:rsid w:val="00650F99"/>
    <w:rsid w:val="00654C36"/>
    <w:rsid w:val="0066050B"/>
    <w:rsid w:val="00660CC1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095B"/>
    <w:rsid w:val="008C2277"/>
    <w:rsid w:val="008D20EF"/>
    <w:rsid w:val="008D2386"/>
    <w:rsid w:val="008D499A"/>
    <w:rsid w:val="008E6BD2"/>
    <w:rsid w:val="0091530C"/>
    <w:rsid w:val="00940674"/>
    <w:rsid w:val="00973050"/>
    <w:rsid w:val="00977A0A"/>
    <w:rsid w:val="009A1372"/>
    <w:rsid w:val="009A368B"/>
    <w:rsid w:val="009A497B"/>
    <w:rsid w:val="009B42FB"/>
    <w:rsid w:val="009B5463"/>
    <w:rsid w:val="009C11B3"/>
    <w:rsid w:val="009C6812"/>
    <w:rsid w:val="009E2386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0BF2"/>
    <w:rsid w:val="00AD23ED"/>
    <w:rsid w:val="00AE0A5E"/>
    <w:rsid w:val="00B042CE"/>
    <w:rsid w:val="00B12FD7"/>
    <w:rsid w:val="00B4644B"/>
    <w:rsid w:val="00B46A19"/>
    <w:rsid w:val="00B62C58"/>
    <w:rsid w:val="00B668A9"/>
    <w:rsid w:val="00B803B4"/>
    <w:rsid w:val="00B95B44"/>
    <w:rsid w:val="00BB6B81"/>
    <w:rsid w:val="00BD065F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75BEE"/>
    <w:rsid w:val="00CC0D03"/>
    <w:rsid w:val="00CD5B20"/>
    <w:rsid w:val="00D2526D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105E"/>
    <w:rsid w:val="00EC29D4"/>
    <w:rsid w:val="00ED2F8F"/>
    <w:rsid w:val="00EE1880"/>
    <w:rsid w:val="00F012E2"/>
    <w:rsid w:val="00F02A11"/>
    <w:rsid w:val="00F04D38"/>
    <w:rsid w:val="00F13821"/>
    <w:rsid w:val="00F224CA"/>
    <w:rsid w:val="00F444C4"/>
    <w:rsid w:val="00F73295"/>
    <w:rsid w:val="00FA0FF7"/>
    <w:rsid w:val="00FA2EAB"/>
    <w:rsid w:val="00FC3FD9"/>
    <w:rsid w:val="00FE2EAB"/>
    <w:rsid w:val="00FF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5775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Recep</cp:lastModifiedBy>
  <cp:revision>4</cp:revision>
  <cp:lastPrinted>2019-09-20T15:39:00Z</cp:lastPrinted>
  <dcterms:created xsi:type="dcterms:W3CDTF">2019-09-20T15:37:00Z</dcterms:created>
  <dcterms:modified xsi:type="dcterms:W3CDTF">2019-09-20T15:42:00Z</dcterms:modified>
</cp:coreProperties>
</file>