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26" w:rsidRPr="00746FA5" w:rsidRDefault="005B4B26" w:rsidP="00C44BB4">
      <w:pPr>
        <w:framePr w:h="1386" w:hRule="exact" w:hSpace="141" w:wrap="around" w:vAnchor="text" w:hAnchor="page" w:x="1701" w:y="2"/>
        <w:jc w:val="both"/>
        <w:rPr>
          <w:lang w:val="en-US"/>
        </w:rPr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49"/>
      </w:tblGrid>
      <w:tr w:rsidR="005B4B26" w:rsidTr="005B4B26">
        <w:trPr>
          <w:trHeight w:val="1605"/>
        </w:trPr>
        <w:tc>
          <w:tcPr>
            <w:tcW w:w="2050" w:type="dxa"/>
          </w:tcPr>
          <w:p w:rsidR="005B4B26" w:rsidRDefault="005B4B26" w:rsidP="00C44BB4">
            <w:pPr>
              <w:pStyle w:val="Cabealho"/>
              <w:jc w:val="both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4B26" w:rsidRDefault="005B4B26" w:rsidP="00C44BB4">
            <w:pPr>
              <w:jc w:val="both"/>
            </w:pPr>
          </w:p>
          <w:p w:rsidR="005B4B26" w:rsidRPr="003349A1" w:rsidRDefault="005B4B26" w:rsidP="00C44BB4">
            <w:pPr>
              <w:jc w:val="both"/>
            </w:pPr>
          </w:p>
        </w:tc>
        <w:tc>
          <w:tcPr>
            <w:tcW w:w="6849" w:type="dxa"/>
          </w:tcPr>
          <w:p w:rsidR="005B4B26" w:rsidRDefault="005B4B26" w:rsidP="00C44BB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Old English" w:hAnsi="Old English"/>
                <w:color w:val="000000"/>
                <w:sz w:val="16"/>
              </w:rPr>
            </w:pPr>
          </w:p>
          <w:p w:rsidR="005B4B26" w:rsidRDefault="005B4B26" w:rsidP="00C44BB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  Municipal  de  Estiva</w:t>
            </w:r>
          </w:p>
          <w:p w:rsidR="00D351BD" w:rsidRPr="000C7C85" w:rsidRDefault="00D351BD" w:rsidP="00C44BB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5B4B26" w:rsidRPr="003349A1" w:rsidRDefault="005B4B26" w:rsidP="00C44BB4">
            <w:pPr>
              <w:pStyle w:val="Cabealho"/>
              <w:jc w:val="both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5B4B26" w:rsidRPr="000E71B7" w:rsidRDefault="00C031D5" w:rsidP="00C44BB4">
            <w:pPr>
              <w:tabs>
                <w:tab w:val="left" w:pos="4340"/>
              </w:tabs>
              <w:jc w:val="both"/>
            </w:pPr>
            <w:hyperlink r:id="rId7" w:history="1">
              <w:r w:rsidR="005B4B26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C44BB4" w:rsidRDefault="00C44BB4" w:rsidP="00C44BB4">
      <w:pPr>
        <w:jc w:val="both"/>
        <w:rPr>
          <w:rFonts w:ascii="Arial" w:hAnsi="Arial" w:cs="Arial"/>
          <w:b/>
          <w:bCs/>
        </w:rPr>
      </w:pPr>
    </w:p>
    <w:p w:rsidR="00F528CB" w:rsidRDefault="00B341A3" w:rsidP="00C44B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PROJETO DE LEI N° 025</w:t>
      </w:r>
      <w:r w:rsidR="00746FA5">
        <w:rPr>
          <w:rFonts w:ascii="Arial" w:hAnsi="Arial" w:cs="Arial"/>
          <w:b/>
          <w:bCs/>
        </w:rPr>
        <w:t xml:space="preserve"> /</w:t>
      </w:r>
      <w:r w:rsidR="00B14888">
        <w:rPr>
          <w:rFonts w:ascii="Arial" w:hAnsi="Arial" w:cs="Arial"/>
          <w:b/>
          <w:bCs/>
        </w:rPr>
        <w:t>19</w:t>
      </w:r>
    </w:p>
    <w:p w:rsidR="006640D1" w:rsidRPr="006640D1" w:rsidRDefault="006640D1" w:rsidP="00C44BB4">
      <w:pPr>
        <w:jc w:val="both"/>
        <w:rPr>
          <w:rFonts w:ascii="Arial" w:hAnsi="Arial" w:cs="Arial"/>
          <w:b/>
          <w:bCs/>
        </w:rPr>
      </w:pPr>
    </w:p>
    <w:p w:rsidR="00F528CB" w:rsidRDefault="00F528CB" w:rsidP="00C44BB4">
      <w:pPr>
        <w:ind w:left="424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Dispõe sobre a </w:t>
      </w:r>
      <w:r w:rsidR="00A61B43">
        <w:rPr>
          <w:rFonts w:ascii="Arial" w:hAnsi="Arial"/>
          <w:b/>
        </w:rPr>
        <w:t>denominação de Logradouro P</w:t>
      </w:r>
      <w:r w:rsidR="00A61B43" w:rsidRPr="00A61B43">
        <w:rPr>
          <w:rFonts w:ascii="Arial" w:hAnsi="Arial"/>
          <w:b/>
        </w:rPr>
        <w:t>ú</w:t>
      </w:r>
      <w:r w:rsidR="00B14888">
        <w:rPr>
          <w:rFonts w:ascii="Arial" w:hAnsi="Arial"/>
          <w:b/>
        </w:rPr>
        <w:t>blico</w:t>
      </w:r>
      <w:r w:rsidR="00E91B54">
        <w:rPr>
          <w:rFonts w:ascii="Arial" w:hAnsi="Arial"/>
          <w:b/>
        </w:rPr>
        <w:t>:</w:t>
      </w:r>
      <w:r w:rsidR="00A61B43">
        <w:rPr>
          <w:rFonts w:ascii="Arial" w:hAnsi="Arial"/>
          <w:b/>
        </w:rPr>
        <w:t xml:space="preserve"> Rua Jé</w:t>
      </w:r>
      <w:r w:rsidR="00B14888">
        <w:rPr>
          <w:rFonts w:ascii="Arial" w:hAnsi="Arial"/>
          <w:b/>
        </w:rPr>
        <w:t xml:space="preserve">sus Ferreira </w:t>
      </w:r>
      <w:r>
        <w:rPr>
          <w:rFonts w:ascii="Arial" w:hAnsi="Arial"/>
          <w:b/>
        </w:rPr>
        <w:t>e dá outras providências.</w:t>
      </w:r>
    </w:p>
    <w:p w:rsidR="006640D1" w:rsidRPr="006640D1" w:rsidRDefault="00A61E47" w:rsidP="00C44BB4">
      <w:pPr>
        <w:jc w:val="both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br/>
        <w:t>A C</w:t>
      </w:r>
      <w:r w:rsidR="00635592">
        <w:rPr>
          <w:rFonts w:ascii="Arial" w:hAnsi="Arial" w:cs="Arial"/>
        </w:rPr>
        <w:t>Â</w:t>
      </w:r>
      <w:r>
        <w:rPr>
          <w:rFonts w:ascii="Arial" w:hAnsi="Arial" w:cs="Arial"/>
        </w:rPr>
        <w:t>MARA MUNICIPAL</w:t>
      </w:r>
      <w:r w:rsidR="000C46C1">
        <w:rPr>
          <w:rFonts w:ascii="Arial" w:hAnsi="Arial" w:cs="Arial"/>
        </w:rPr>
        <w:t xml:space="preserve"> DE </w:t>
      </w:r>
      <w:proofErr w:type="gramStart"/>
      <w:r w:rsidR="000C46C1">
        <w:rPr>
          <w:rFonts w:ascii="Arial" w:hAnsi="Arial" w:cs="Arial"/>
        </w:rPr>
        <w:t xml:space="preserve">ESTIVA </w:t>
      </w:r>
      <w:r>
        <w:rPr>
          <w:rFonts w:ascii="Arial" w:hAnsi="Arial" w:cs="Arial"/>
        </w:rPr>
        <w:t xml:space="preserve"> </w:t>
      </w:r>
      <w:r w:rsidR="00CB7A87">
        <w:rPr>
          <w:rFonts w:ascii="Arial" w:hAnsi="Arial" w:cs="Arial"/>
        </w:rPr>
        <w:t>“</w:t>
      </w:r>
      <w:proofErr w:type="gramEnd"/>
      <w:r w:rsidR="000C46C1">
        <w:rPr>
          <w:rFonts w:ascii="Arial" w:hAnsi="Arial" w:cs="Arial"/>
        </w:rPr>
        <w:t xml:space="preserve"> VER. </w:t>
      </w:r>
      <w:r w:rsidR="00CB7A87">
        <w:rPr>
          <w:rFonts w:ascii="Arial" w:hAnsi="Arial" w:cs="Arial"/>
        </w:rPr>
        <w:t xml:space="preserve">OLEGÁRIO </w:t>
      </w:r>
      <w:r w:rsidR="000C46C1">
        <w:rPr>
          <w:rFonts w:ascii="Arial" w:hAnsi="Arial" w:cs="Arial"/>
        </w:rPr>
        <w:t xml:space="preserve">DE </w:t>
      </w:r>
      <w:r w:rsidR="00635592">
        <w:rPr>
          <w:rFonts w:ascii="Arial" w:hAnsi="Arial" w:cs="Arial"/>
        </w:rPr>
        <w:t>MOURA LEITE”</w:t>
      </w:r>
      <w:r w:rsidR="00635592">
        <w:t xml:space="preserve"> </w:t>
      </w:r>
      <w:r w:rsidR="00CC7FF2">
        <w:t xml:space="preserve"> </w:t>
      </w:r>
      <w:r>
        <w:rPr>
          <w:rFonts w:ascii="Arial" w:hAnsi="Arial" w:cs="Arial"/>
        </w:rPr>
        <w:t xml:space="preserve">APROVA </w:t>
      </w:r>
      <w:r w:rsidR="00E82EA3">
        <w:rPr>
          <w:rFonts w:ascii="Arial" w:hAnsi="Arial" w:cs="Arial"/>
        </w:rPr>
        <w:t xml:space="preserve">E O CHEFE  DO EXECUTIVO SANCIONA E PROMULGA </w:t>
      </w:r>
      <w:r>
        <w:rPr>
          <w:rFonts w:ascii="Arial" w:hAnsi="Arial" w:cs="Arial"/>
        </w:rPr>
        <w:t>A SEGUINTE LEI:</w:t>
      </w:r>
      <w:r>
        <w:br/>
      </w:r>
    </w:p>
    <w:p w:rsidR="00BB5E57" w:rsidRDefault="00BB5E57" w:rsidP="00C44B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4BB4">
        <w:rPr>
          <w:rFonts w:ascii="Arial" w:hAnsi="Arial" w:cs="Arial"/>
          <w:b/>
          <w:bCs/>
          <w:sz w:val="24"/>
          <w:szCs w:val="24"/>
        </w:rPr>
        <w:t>Art. 1º</w:t>
      </w:r>
      <w:r w:rsidR="00153DED">
        <w:rPr>
          <w:rStyle w:val="apple-converted-space"/>
          <w:rFonts w:ascii="Arial" w:hAnsi="Arial" w:cs="Arial"/>
          <w:sz w:val="24"/>
          <w:szCs w:val="24"/>
        </w:rPr>
        <w:t xml:space="preserve"> - </w:t>
      </w:r>
      <w:r w:rsidRPr="006065E8">
        <w:rPr>
          <w:rFonts w:ascii="Arial" w:hAnsi="Arial" w:cs="Arial"/>
          <w:sz w:val="24"/>
          <w:szCs w:val="24"/>
        </w:rPr>
        <w:t>Fica</w:t>
      </w:r>
      <w:r w:rsidR="00153DED">
        <w:rPr>
          <w:rFonts w:ascii="Arial" w:hAnsi="Arial" w:cs="Arial"/>
          <w:sz w:val="24"/>
          <w:szCs w:val="24"/>
        </w:rPr>
        <w:t xml:space="preserve"> alterado o nome da Rua São Sebastiao</w:t>
      </w:r>
      <w:r w:rsidR="002402CE">
        <w:rPr>
          <w:rFonts w:ascii="Arial" w:hAnsi="Arial" w:cs="Arial"/>
          <w:sz w:val="24"/>
          <w:szCs w:val="24"/>
        </w:rPr>
        <w:t>,</w:t>
      </w:r>
      <w:r w:rsidR="00CE5AA6">
        <w:rPr>
          <w:rFonts w:ascii="Arial" w:hAnsi="Arial" w:cs="Arial"/>
          <w:sz w:val="24"/>
          <w:szCs w:val="24"/>
        </w:rPr>
        <w:t xml:space="preserve"> que se inicia na </w:t>
      </w:r>
      <w:r w:rsidR="00E91B54">
        <w:rPr>
          <w:rFonts w:ascii="Arial" w:hAnsi="Arial" w:cs="Arial"/>
          <w:sz w:val="24"/>
          <w:szCs w:val="24"/>
        </w:rPr>
        <w:t>“</w:t>
      </w:r>
      <w:r w:rsidR="00CE5AA6">
        <w:rPr>
          <w:rFonts w:ascii="Arial" w:hAnsi="Arial" w:cs="Arial"/>
          <w:sz w:val="24"/>
          <w:szCs w:val="24"/>
        </w:rPr>
        <w:t>M</w:t>
      </w:r>
      <w:r w:rsidR="00E91B54">
        <w:rPr>
          <w:rFonts w:ascii="Arial" w:hAnsi="Arial" w:cs="Arial"/>
          <w:sz w:val="24"/>
          <w:szCs w:val="24"/>
        </w:rPr>
        <w:t>a</w:t>
      </w:r>
      <w:r w:rsidR="00605CF3">
        <w:rPr>
          <w:rFonts w:ascii="Arial" w:hAnsi="Arial" w:cs="Arial"/>
          <w:sz w:val="24"/>
          <w:szCs w:val="24"/>
        </w:rPr>
        <w:t>rcenaria do Roberto Brizola” até</w:t>
      </w:r>
      <w:r w:rsidR="00CE5AA6">
        <w:rPr>
          <w:rFonts w:ascii="Arial" w:hAnsi="Arial" w:cs="Arial"/>
          <w:sz w:val="24"/>
          <w:szCs w:val="24"/>
        </w:rPr>
        <w:t xml:space="preserve"> o comercio </w:t>
      </w:r>
      <w:r w:rsidR="00E91B54">
        <w:rPr>
          <w:rFonts w:ascii="Arial" w:hAnsi="Arial" w:cs="Arial"/>
          <w:sz w:val="24"/>
          <w:szCs w:val="24"/>
        </w:rPr>
        <w:t>“</w:t>
      </w:r>
      <w:r w:rsidR="00CE5AA6">
        <w:rPr>
          <w:rFonts w:ascii="Arial" w:hAnsi="Arial" w:cs="Arial"/>
          <w:sz w:val="24"/>
          <w:szCs w:val="24"/>
        </w:rPr>
        <w:t>Restaurante e Lanchonete Kibarato</w:t>
      </w:r>
      <w:r w:rsidR="00E91B54">
        <w:rPr>
          <w:rFonts w:ascii="Arial" w:hAnsi="Arial" w:cs="Arial"/>
          <w:sz w:val="24"/>
          <w:szCs w:val="24"/>
        </w:rPr>
        <w:t>”</w:t>
      </w:r>
      <w:r w:rsidR="00CE5AA6">
        <w:rPr>
          <w:rFonts w:ascii="Arial" w:hAnsi="Arial" w:cs="Arial"/>
          <w:sz w:val="24"/>
          <w:szCs w:val="24"/>
        </w:rPr>
        <w:t xml:space="preserve">, para </w:t>
      </w:r>
      <w:r w:rsidR="00457D8D">
        <w:rPr>
          <w:rFonts w:ascii="Arial" w:hAnsi="Arial" w:cs="Arial"/>
          <w:sz w:val="24"/>
          <w:szCs w:val="24"/>
        </w:rPr>
        <w:t>Rua</w:t>
      </w:r>
      <w:r w:rsidR="00605CF3">
        <w:rPr>
          <w:rFonts w:ascii="Arial" w:hAnsi="Arial" w:cs="Arial"/>
          <w:sz w:val="24"/>
          <w:szCs w:val="24"/>
        </w:rPr>
        <w:t xml:space="preserve"> JÉ</w:t>
      </w:r>
      <w:r w:rsidR="002402CE">
        <w:rPr>
          <w:rFonts w:ascii="Arial" w:hAnsi="Arial" w:cs="Arial"/>
          <w:sz w:val="24"/>
          <w:szCs w:val="24"/>
        </w:rPr>
        <w:t xml:space="preserve">SUS </w:t>
      </w:r>
      <w:r w:rsidR="00D73A35">
        <w:rPr>
          <w:rFonts w:ascii="Arial" w:hAnsi="Arial" w:cs="Arial"/>
          <w:sz w:val="24"/>
          <w:szCs w:val="24"/>
        </w:rPr>
        <w:t>FERREIRA.</w:t>
      </w:r>
    </w:p>
    <w:p w:rsidR="00F11119" w:rsidRPr="00F11119" w:rsidRDefault="00F11119" w:rsidP="00C44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3494" w:rsidRDefault="00F11119" w:rsidP="00C44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BB4">
        <w:rPr>
          <w:rFonts w:ascii="Arial" w:eastAsia="Times New Roman" w:hAnsi="Arial" w:cs="Arial"/>
          <w:b/>
          <w:sz w:val="24"/>
          <w:szCs w:val="24"/>
        </w:rPr>
        <w:t>Art. 2º</w:t>
      </w:r>
      <w:r w:rsidRPr="00F11119">
        <w:rPr>
          <w:rFonts w:ascii="Arial" w:eastAsia="Times New Roman" w:hAnsi="Arial" w:cs="Arial"/>
          <w:sz w:val="24"/>
          <w:szCs w:val="24"/>
        </w:rPr>
        <w:t xml:space="preserve"> - </w:t>
      </w:r>
      <w:r w:rsidR="001B3FBC">
        <w:rPr>
          <w:rFonts w:ascii="Arial" w:eastAsia="Times New Roman" w:hAnsi="Arial" w:cs="Arial"/>
          <w:sz w:val="24"/>
          <w:szCs w:val="24"/>
        </w:rPr>
        <w:t xml:space="preserve">O Poder Executivo ficara responsável pela colocação de placas indicativas, de sinalização de transito e outras mais que forem necessárias, bem </w:t>
      </w:r>
      <w:r w:rsidR="00D73A35">
        <w:rPr>
          <w:rFonts w:ascii="Arial" w:eastAsia="Times New Roman" w:hAnsi="Arial" w:cs="Arial"/>
          <w:sz w:val="24"/>
          <w:szCs w:val="24"/>
        </w:rPr>
        <w:t>como,</w:t>
      </w:r>
      <w:r w:rsidR="00311246">
        <w:rPr>
          <w:rFonts w:ascii="Arial" w:eastAsia="Times New Roman" w:hAnsi="Arial" w:cs="Arial"/>
          <w:sz w:val="24"/>
          <w:szCs w:val="24"/>
        </w:rPr>
        <w:t xml:space="preserve"> pela devida comunicação a C</w:t>
      </w:r>
      <w:r w:rsidR="001B3FBC">
        <w:rPr>
          <w:rFonts w:ascii="Arial" w:eastAsia="Times New Roman" w:hAnsi="Arial" w:cs="Arial"/>
          <w:sz w:val="24"/>
          <w:szCs w:val="24"/>
        </w:rPr>
        <w:t xml:space="preserve">opasa, Empresa Brasileira de Correios e </w:t>
      </w:r>
      <w:r w:rsidR="00D73A35">
        <w:rPr>
          <w:rFonts w:ascii="Arial" w:eastAsia="Times New Roman" w:hAnsi="Arial" w:cs="Arial"/>
          <w:sz w:val="24"/>
          <w:szCs w:val="24"/>
        </w:rPr>
        <w:t>Telegrafo</w:t>
      </w:r>
      <w:r w:rsidR="001B3FBC">
        <w:rPr>
          <w:rFonts w:ascii="Arial" w:eastAsia="Times New Roman" w:hAnsi="Arial" w:cs="Arial"/>
          <w:sz w:val="24"/>
          <w:szCs w:val="24"/>
        </w:rPr>
        <w:t xml:space="preserve"> Empresa </w:t>
      </w:r>
      <w:r w:rsidR="00D73A35">
        <w:rPr>
          <w:rFonts w:ascii="Arial" w:eastAsia="Times New Roman" w:hAnsi="Arial" w:cs="Arial"/>
          <w:sz w:val="24"/>
          <w:szCs w:val="24"/>
        </w:rPr>
        <w:t>Elétrica</w:t>
      </w:r>
      <w:r w:rsidR="001B3FBC">
        <w:rPr>
          <w:rFonts w:ascii="Arial" w:eastAsia="Times New Roman" w:hAnsi="Arial" w:cs="Arial"/>
          <w:sz w:val="24"/>
          <w:szCs w:val="24"/>
        </w:rPr>
        <w:t xml:space="preserve"> Energisa</w:t>
      </w:r>
      <w:r w:rsidR="00566242">
        <w:rPr>
          <w:rFonts w:ascii="Arial" w:eastAsia="Times New Roman" w:hAnsi="Arial" w:cs="Arial"/>
          <w:sz w:val="24"/>
          <w:szCs w:val="24"/>
        </w:rPr>
        <w:t xml:space="preserve"> e outros órgãos, concessionarias de serviços públicos e demais repartições c</w:t>
      </w:r>
      <w:r w:rsidR="00311246">
        <w:rPr>
          <w:rFonts w:ascii="Arial" w:eastAsia="Times New Roman" w:hAnsi="Arial" w:cs="Arial"/>
          <w:sz w:val="24"/>
          <w:szCs w:val="24"/>
        </w:rPr>
        <w:t>ompetentes fixadas no Município.</w:t>
      </w:r>
    </w:p>
    <w:p w:rsidR="00DA3494" w:rsidRDefault="00DA3494" w:rsidP="00C44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791B" w:rsidRDefault="0088791B" w:rsidP="00C44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BB4">
        <w:rPr>
          <w:rFonts w:ascii="Arial" w:eastAsia="Times New Roman" w:hAnsi="Arial" w:cs="Arial"/>
          <w:b/>
          <w:sz w:val="24"/>
          <w:szCs w:val="24"/>
        </w:rPr>
        <w:t>Art. 3</w:t>
      </w:r>
      <w:r w:rsidR="00DA3494" w:rsidRPr="00C44BB4">
        <w:rPr>
          <w:rFonts w:ascii="Arial" w:eastAsia="Times New Roman" w:hAnsi="Arial" w:cs="Arial"/>
          <w:b/>
          <w:sz w:val="24"/>
          <w:szCs w:val="24"/>
        </w:rPr>
        <w:t>º</w:t>
      </w:r>
      <w:r w:rsidR="00DA3494">
        <w:rPr>
          <w:rFonts w:ascii="Arial" w:eastAsia="Times New Roman" w:hAnsi="Arial" w:cs="Arial"/>
          <w:sz w:val="24"/>
          <w:szCs w:val="24"/>
        </w:rPr>
        <w:t xml:space="preserve"> - Esta lei entrará em </w:t>
      </w:r>
      <w:r w:rsidR="00F67E92">
        <w:rPr>
          <w:rFonts w:ascii="Arial" w:eastAsia="Times New Roman" w:hAnsi="Arial" w:cs="Arial"/>
          <w:sz w:val="24"/>
          <w:szCs w:val="24"/>
        </w:rPr>
        <w:t>vigor na data de sua publicação, revogando-</w:t>
      </w:r>
      <w:r w:rsidR="00C44BB4">
        <w:rPr>
          <w:rFonts w:ascii="Arial" w:eastAsia="Times New Roman" w:hAnsi="Arial" w:cs="Arial"/>
          <w:sz w:val="24"/>
          <w:szCs w:val="24"/>
        </w:rPr>
        <w:t>se as</w:t>
      </w:r>
      <w:r>
        <w:rPr>
          <w:rFonts w:ascii="Arial" w:eastAsia="Times New Roman" w:hAnsi="Arial" w:cs="Arial"/>
          <w:sz w:val="24"/>
          <w:szCs w:val="24"/>
        </w:rPr>
        <w:t xml:space="preserve"> disposições em contrario.</w:t>
      </w:r>
    </w:p>
    <w:p w:rsidR="00F11119" w:rsidRDefault="00F11119" w:rsidP="00C44BB4">
      <w:pPr>
        <w:jc w:val="both"/>
        <w:rPr>
          <w:rFonts w:ascii="Arial" w:hAnsi="Arial" w:cs="Arial"/>
          <w:sz w:val="24"/>
          <w:szCs w:val="24"/>
        </w:rPr>
      </w:pPr>
    </w:p>
    <w:p w:rsidR="005163FA" w:rsidRDefault="00493419" w:rsidP="00C44BB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Estiva, 20 de Setembro de </w:t>
      </w:r>
      <w:r w:rsidR="00D73A35">
        <w:rPr>
          <w:rFonts w:ascii="Arial" w:hAnsi="Arial"/>
          <w:sz w:val="24"/>
          <w:szCs w:val="24"/>
        </w:rPr>
        <w:t>2019.</w:t>
      </w:r>
    </w:p>
    <w:p w:rsidR="00B904D6" w:rsidRDefault="00B904D6" w:rsidP="00C44BB4">
      <w:pPr>
        <w:jc w:val="center"/>
        <w:rPr>
          <w:rFonts w:ascii="Arial" w:hAnsi="Arial"/>
          <w:sz w:val="24"/>
          <w:szCs w:val="24"/>
        </w:rPr>
      </w:pPr>
    </w:p>
    <w:p w:rsidR="00C44BB4" w:rsidRDefault="00C44BB4" w:rsidP="00C44B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Marcelo Moreira Lopes</w:t>
      </w:r>
    </w:p>
    <w:p w:rsidR="00C44BB4" w:rsidRDefault="00C44BB4" w:rsidP="00C44B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</w:p>
    <w:p w:rsidR="005163FA" w:rsidRDefault="005163FA" w:rsidP="00C44BB4">
      <w:pPr>
        <w:jc w:val="both"/>
        <w:rPr>
          <w:rFonts w:ascii="Arial" w:hAnsi="Arial"/>
          <w:sz w:val="24"/>
          <w:szCs w:val="24"/>
        </w:rPr>
      </w:pPr>
    </w:p>
    <w:p w:rsidR="00C44BB4" w:rsidRDefault="00C44BB4" w:rsidP="00C44BB4">
      <w:pPr>
        <w:jc w:val="both"/>
        <w:rPr>
          <w:rFonts w:ascii="Arial" w:hAnsi="Arial"/>
          <w:sz w:val="24"/>
          <w:szCs w:val="24"/>
        </w:rPr>
      </w:pPr>
    </w:p>
    <w:p w:rsidR="00C44BB4" w:rsidRPr="00C7298E" w:rsidRDefault="00C44BB4" w:rsidP="00C44BB4">
      <w:pPr>
        <w:jc w:val="both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49"/>
      </w:tblGrid>
      <w:tr w:rsidR="00C44BB4" w:rsidTr="0084011E">
        <w:trPr>
          <w:trHeight w:val="1605"/>
        </w:trPr>
        <w:tc>
          <w:tcPr>
            <w:tcW w:w="2050" w:type="dxa"/>
          </w:tcPr>
          <w:p w:rsidR="00C44BB4" w:rsidRDefault="00C44BB4" w:rsidP="0084011E">
            <w:pPr>
              <w:pStyle w:val="Cabealho"/>
              <w:jc w:val="both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2336" behindDoc="1" locked="0" layoutInCell="1" allowOverlap="1" wp14:anchorId="6E6AF1B1" wp14:editId="17C703D9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4BB4" w:rsidRDefault="00C44BB4" w:rsidP="0084011E">
            <w:pPr>
              <w:jc w:val="both"/>
            </w:pPr>
          </w:p>
          <w:p w:rsidR="00C44BB4" w:rsidRPr="003349A1" w:rsidRDefault="00C44BB4" w:rsidP="0084011E">
            <w:pPr>
              <w:jc w:val="both"/>
            </w:pPr>
          </w:p>
        </w:tc>
        <w:tc>
          <w:tcPr>
            <w:tcW w:w="6849" w:type="dxa"/>
          </w:tcPr>
          <w:p w:rsidR="00C44BB4" w:rsidRDefault="00C44BB4" w:rsidP="0084011E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Old English" w:hAnsi="Old English"/>
                <w:color w:val="000000"/>
                <w:sz w:val="16"/>
              </w:rPr>
            </w:pPr>
          </w:p>
          <w:p w:rsidR="00C44BB4" w:rsidRDefault="00C44BB4" w:rsidP="0084011E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proofErr w:type="gramStart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  Municipal</w:t>
            </w:r>
            <w:proofErr w:type="gramEnd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 xml:space="preserve">  de  Estiva</w:t>
            </w:r>
          </w:p>
          <w:p w:rsidR="00C44BB4" w:rsidRPr="000C7C85" w:rsidRDefault="00C44BB4" w:rsidP="0084011E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C44BB4" w:rsidRPr="003349A1" w:rsidRDefault="00C44BB4" w:rsidP="0084011E">
            <w:pPr>
              <w:pStyle w:val="Cabealho"/>
              <w:jc w:val="both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C44BB4" w:rsidRPr="000E71B7" w:rsidRDefault="00C031D5" w:rsidP="0084011E">
            <w:pPr>
              <w:tabs>
                <w:tab w:val="left" w:pos="4340"/>
              </w:tabs>
              <w:jc w:val="both"/>
            </w:pPr>
            <w:hyperlink r:id="rId8" w:history="1">
              <w:r w:rsidR="00C44BB4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C44BB4" w:rsidRDefault="00C44BB4" w:rsidP="00C44BB4">
      <w:pPr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49"/>
      </w:tblGrid>
      <w:tr w:rsidR="00C44BB4" w:rsidTr="0084011E">
        <w:trPr>
          <w:trHeight w:val="1605"/>
        </w:trPr>
        <w:tc>
          <w:tcPr>
            <w:tcW w:w="2050" w:type="dxa"/>
          </w:tcPr>
          <w:p w:rsidR="00C44BB4" w:rsidRDefault="00C44BB4" w:rsidP="0084011E">
            <w:pPr>
              <w:pStyle w:val="Cabealho"/>
              <w:jc w:val="both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4384" behindDoc="1" locked="0" layoutInCell="1" allowOverlap="1" wp14:anchorId="6E6AF1B1" wp14:editId="17C703D9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4BB4" w:rsidRDefault="00C44BB4" w:rsidP="0084011E">
            <w:pPr>
              <w:jc w:val="both"/>
            </w:pPr>
          </w:p>
          <w:p w:rsidR="00C44BB4" w:rsidRPr="003349A1" w:rsidRDefault="00C44BB4" w:rsidP="0084011E">
            <w:pPr>
              <w:jc w:val="both"/>
            </w:pPr>
          </w:p>
        </w:tc>
        <w:tc>
          <w:tcPr>
            <w:tcW w:w="6849" w:type="dxa"/>
          </w:tcPr>
          <w:p w:rsidR="00C44BB4" w:rsidRDefault="00C44BB4" w:rsidP="0084011E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Old English" w:hAnsi="Old English"/>
                <w:color w:val="000000"/>
                <w:sz w:val="16"/>
              </w:rPr>
            </w:pPr>
          </w:p>
          <w:p w:rsidR="00C44BB4" w:rsidRDefault="00C44BB4" w:rsidP="0084011E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proofErr w:type="gramStart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  Municipal</w:t>
            </w:r>
            <w:proofErr w:type="gramEnd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 xml:space="preserve">  de  Estiva</w:t>
            </w:r>
          </w:p>
          <w:p w:rsidR="00C44BB4" w:rsidRPr="000C7C85" w:rsidRDefault="00C44BB4" w:rsidP="0084011E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C44BB4" w:rsidRPr="003349A1" w:rsidRDefault="00C44BB4" w:rsidP="0084011E">
            <w:pPr>
              <w:pStyle w:val="Cabealho"/>
              <w:jc w:val="both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C44BB4" w:rsidRPr="000E71B7" w:rsidRDefault="00C031D5" w:rsidP="0084011E">
            <w:pPr>
              <w:tabs>
                <w:tab w:val="left" w:pos="4340"/>
              </w:tabs>
              <w:jc w:val="both"/>
            </w:pPr>
            <w:hyperlink r:id="rId9" w:history="1">
              <w:r w:rsidR="00C44BB4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BB5E57" w:rsidRPr="00C44BB4" w:rsidRDefault="00BB5E57" w:rsidP="00C44BB4">
      <w:pPr>
        <w:jc w:val="center"/>
        <w:rPr>
          <w:rFonts w:ascii="Arial" w:hAnsi="Arial"/>
          <w:b/>
          <w:sz w:val="28"/>
          <w:szCs w:val="24"/>
        </w:rPr>
      </w:pPr>
      <w:r w:rsidRPr="006065E8">
        <w:rPr>
          <w:rFonts w:ascii="Arial" w:hAnsi="Arial"/>
          <w:b/>
          <w:sz w:val="28"/>
          <w:szCs w:val="24"/>
        </w:rPr>
        <w:t>Justificativa</w:t>
      </w:r>
    </w:p>
    <w:p w:rsidR="004F4FC8" w:rsidRDefault="001613CC" w:rsidP="00C44BB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presente Projeto de Lei</w:t>
      </w:r>
      <w:r w:rsidR="00D73A35">
        <w:rPr>
          <w:rFonts w:ascii="Arial" w:hAnsi="Arial"/>
          <w:sz w:val="24"/>
          <w:szCs w:val="24"/>
        </w:rPr>
        <w:t xml:space="preserve"> tem</w:t>
      </w:r>
      <w:r>
        <w:rPr>
          <w:rFonts w:ascii="Arial" w:hAnsi="Arial"/>
          <w:sz w:val="24"/>
          <w:szCs w:val="24"/>
        </w:rPr>
        <w:t xml:space="preserve"> como</w:t>
      </w:r>
      <w:r w:rsidR="00DF62BA">
        <w:rPr>
          <w:rFonts w:ascii="Arial" w:hAnsi="Arial"/>
          <w:sz w:val="24"/>
          <w:szCs w:val="24"/>
        </w:rPr>
        <w:t xml:space="preserve"> um dos</w:t>
      </w:r>
      <w:r>
        <w:rPr>
          <w:rFonts w:ascii="Arial" w:hAnsi="Arial"/>
          <w:sz w:val="24"/>
          <w:szCs w:val="24"/>
        </w:rPr>
        <w:t xml:space="preserve"> objetivo</w:t>
      </w:r>
      <w:r w:rsidR="00DF62BA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, pre</w:t>
      </w:r>
      <w:r w:rsidR="007B2B5F">
        <w:rPr>
          <w:rFonts w:ascii="Arial" w:hAnsi="Arial"/>
          <w:sz w:val="24"/>
          <w:szCs w:val="24"/>
        </w:rPr>
        <w:t>star as devidas homenagens a Jé</w:t>
      </w:r>
      <w:r>
        <w:rPr>
          <w:rFonts w:ascii="Arial" w:hAnsi="Arial"/>
          <w:sz w:val="24"/>
          <w:szCs w:val="24"/>
        </w:rPr>
        <w:t>sus Ferreira,</w:t>
      </w:r>
      <w:r w:rsidR="007B2B5F">
        <w:rPr>
          <w:rFonts w:ascii="Arial" w:hAnsi="Arial"/>
          <w:sz w:val="24"/>
          <w:szCs w:val="24"/>
        </w:rPr>
        <w:t xml:space="preserve"> conhecido em todo o </w:t>
      </w:r>
      <w:r w:rsidR="00D73A35">
        <w:rPr>
          <w:rFonts w:ascii="Arial" w:hAnsi="Arial"/>
          <w:sz w:val="24"/>
          <w:szCs w:val="24"/>
        </w:rPr>
        <w:t>Município</w:t>
      </w:r>
      <w:r w:rsidR="007B2B5F">
        <w:rPr>
          <w:rFonts w:ascii="Arial" w:hAnsi="Arial"/>
          <w:sz w:val="24"/>
          <w:szCs w:val="24"/>
        </w:rPr>
        <w:t xml:space="preserve"> </w:t>
      </w:r>
      <w:r w:rsidR="00087752">
        <w:rPr>
          <w:rFonts w:ascii="Arial" w:hAnsi="Arial"/>
          <w:sz w:val="24"/>
          <w:szCs w:val="24"/>
        </w:rPr>
        <w:t>como Jesinho,</w:t>
      </w:r>
      <w:r w:rsidR="008964DE">
        <w:rPr>
          <w:rFonts w:ascii="Arial" w:hAnsi="Arial"/>
          <w:sz w:val="24"/>
          <w:szCs w:val="24"/>
        </w:rPr>
        <w:t xml:space="preserve"> o qual</w:t>
      </w:r>
      <w:r w:rsidR="00087752">
        <w:rPr>
          <w:rFonts w:ascii="Arial" w:hAnsi="Arial"/>
          <w:sz w:val="24"/>
          <w:szCs w:val="24"/>
        </w:rPr>
        <w:t xml:space="preserve"> foi servidor publico municipal, tendo prestado relevantes serviços para a municipalidade, com </w:t>
      </w:r>
      <w:r w:rsidR="0024608E">
        <w:rPr>
          <w:rFonts w:ascii="Arial" w:hAnsi="Arial"/>
          <w:sz w:val="24"/>
          <w:szCs w:val="24"/>
        </w:rPr>
        <w:t>muita dedicação</w:t>
      </w:r>
      <w:r w:rsidR="00087752">
        <w:rPr>
          <w:rFonts w:ascii="Arial" w:hAnsi="Arial"/>
          <w:sz w:val="24"/>
          <w:szCs w:val="24"/>
        </w:rPr>
        <w:t xml:space="preserve">, </w:t>
      </w:r>
      <w:r w:rsidR="00B57C76">
        <w:rPr>
          <w:rFonts w:ascii="Arial" w:hAnsi="Arial"/>
          <w:sz w:val="24"/>
          <w:szCs w:val="24"/>
        </w:rPr>
        <w:t xml:space="preserve">assiduidade e </w:t>
      </w:r>
      <w:r w:rsidR="008964DE">
        <w:rPr>
          <w:rFonts w:ascii="Arial" w:hAnsi="Arial"/>
          <w:sz w:val="24"/>
          <w:szCs w:val="24"/>
        </w:rPr>
        <w:t>competência. Com muito</w:t>
      </w:r>
      <w:r w:rsidR="00BD3F1C">
        <w:rPr>
          <w:rFonts w:ascii="Arial" w:hAnsi="Arial"/>
          <w:sz w:val="24"/>
          <w:szCs w:val="24"/>
        </w:rPr>
        <w:t xml:space="preserve"> entusiasmo</w:t>
      </w:r>
      <w:r w:rsidR="00087752">
        <w:rPr>
          <w:rFonts w:ascii="Arial" w:hAnsi="Arial"/>
          <w:sz w:val="24"/>
          <w:szCs w:val="24"/>
        </w:rPr>
        <w:t xml:space="preserve"> exerceu suas atividades funcionais junto a Pr</w:t>
      </w:r>
      <w:r w:rsidR="00003927">
        <w:rPr>
          <w:rFonts w:ascii="Arial" w:hAnsi="Arial"/>
          <w:sz w:val="24"/>
          <w:szCs w:val="24"/>
        </w:rPr>
        <w:t>efeitura e</w:t>
      </w:r>
      <w:r w:rsidR="007B2B5F">
        <w:rPr>
          <w:rFonts w:ascii="Arial" w:hAnsi="Arial"/>
          <w:sz w:val="24"/>
          <w:szCs w:val="24"/>
        </w:rPr>
        <w:t xml:space="preserve"> Câ</w:t>
      </w:r>
      <w:r w:rsidR="00BD3F1C">
        <w:rPr>
          <w:rFonts w:ascii="Arial" w:hAnsi="Arial"/>
          <w:sz w:val="24"/>
          <w:szCs w:val="24"/>
        </w:rPr>
        <w:t xml:space="preserve">mara Municipal, </w:t>
      </w:r>
      <w:r w:rsidR="00D83688">
        <w:rPr>
          <w:rFonts w:ascii="Arial" w:hAnsi="Arial"/>
          <w:sz w:val="24"/>
          <w:szCs w:val="24"/>
        </w:rPr>
        <w:t xml:space="preserve">quando foi </w:t>
      </w:r>
      <w:r w:rsidR="00BD3F1C">
        <w:rPr>
          <w:rFonts w:ascii="Arial" w:hAnsi="Arial"/>
          <w:sz w:val="24"/>
          <w:szCs w:val="24"/>
        </w:rPr>
        <w:t>eleito Vereador para o 16º m</w:t>
      </w:r>
      <w:r w:rsidR="0024608E">
        <w:rPr>
          <w:rFonts w:ascii="Arial" w:hAnsi="Arial"/>
          <w:sz w:val="24"/>
          <w:szCs w:val="24"/>
        </w:rPr>
        <w:t>andato</w:t>
      </w:r>
      <w:r w:rsidR="00BD3F1C">
        <w:rPr>
          <w:rFonts w:ascii="Arial" w:hAnsi="Arial"/>
          <w:sz w:val="24"/>
          <w:szCs w:val="24"/>
        </w:rPr>
        <w:t xml:space="preserve"> (</w:t>
      </w:r>
      <w:r w:rsidR="00723D50">
        <w:rPr>
          <w:rFonts w:ascii="Arial" w:hAnsi="Arial"/>
          <w:sz w:val="24"/>
          <w:szCs w:val="24"/>
        </w:rPr>
        <w:t xml:space="preserve">de </w:t>
      </w:r>
      <w:r w:rsidR="00BD3F1C">
        <w:rPr>
          <w:rFonts w:ascii="Arial" w:hAnsi="Arial"/>
          <w:sz w:val="24"/>
          <w:szCs w:val="24"/>
        </w:rPr>
        <w:t xml:space="preserve">2009 </w:t>
      </w:r>
      <w:r w:rsidR="00723D50">
        <w:rPr>
          <w:rFonts w:ascii="Arial" w:hAnsi="Arial"/>
          <w:sz w:val="24"/>
          <w:szCs w:val="24"/>
        </w:rPr>
        <w:t>a</w:t>
      </w:r>
      <w:r w:rsidR="00087752">
        <w:rPr>
          <w:rFonts w:ascii="Arial" w:hAnsi="Arial"/>
          <w:sz w:val="24"/>
          <w:szCs w:val="24"/>
        </w:rPr>
        <w:t xml:space="preserve"> 2012). Com seu peculiar jeito de ser, sempre sorridente e irrepreensível caráter, cativou a todos durante sua permanência nessa vida, onde além da</w:t>
      </w:r>
      <w:r w:rsidR="0004434A">
        <w:rPr>
          <w:rFonts w:ascii="Arial" w:hAnsi="Arial"/>
          <w:sz w:val="24"/>
          <w:szCs w:val="24"/>
        </w:rPr>
        <w:t>s suas funções publicas,</w:t>
      </w:r>
      <w:r w:rsidR="00D73A35">
        <w:rPr>
          <w:rFonts w:ascii="Arial" w:hAnsi="Arial"/>
          <w:sz w:val="24"/>
          <w:szCs w:val="24"/>
        </w:rPr>
        <w:t xml:space="preserve"> </w:t>
      </w:r>
      <w:r w:rsidR="0004434A">
        <w:rPr>
          <w:rFonts w:ascii="Arial" w:hAnsi="Arial"/>
          <w:sz w:val="24"/>
          <w:szCs w:val="24"/>
        </w:rPr>
        <w:t>exer</w:t>
      </w:r>
      <w:r w:rsidR="00087752">
        <w:rPr>
          <w:rFonts w:ascii="Arial" w:hAnsi="Arial"/>
          <w:sz w:val="24"/>
          <w:szCs w:val="24"/>
        </w:rPr>
        <w:t>cia atividades musicais na Igreja da Matri</w:t>
      </w:r>
      <w:r w:rsidR="000E0887">
        <w:rPr>
          <w:rFonts w:ascii="Arial" w:hAnsi="Arial"/>
          <w:sz w:val="24"/>
          <w:szCs w:val="24"/>
        </w:rPr>
        <w:t>z, bem como professor de violão nas suas horas vagas.</w:t>
      </w:r>
    </w:p>
    <w:p w:rsidR="000E0887" w:rsidRPr="004B566F" w:rsidRDefault="000E0887" w:rsidP="00C44BB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Aqueles que tiveram o prazer de conviver com ele, sabe que cresceu em nossa comunidade sendo educado nos moldes das culturas antigas, de família tradicional, sempre se destacando com seus atributos de alegri</w:t>
      </w:r>
      <w:r w:rsidR="00ED7EAF">
        <w:rPr>
          <w:rFonts w:ascii="Arial" w:hAnsi="Arial"/>
          <w:sz w:val="24"/>
          <w:szCs w:val="24"/>
        </w:rPr>
        <w:t xml:space="preserve">a, positividade, solidariedade e </w:t>
      </w:r>
      <w:r>
        <w:rPr>
          <w:rFonts w:ascii="Arial" w:hAnsi="Arial"/>
          <w:sz w:val="24"/>
          <w:szCs w:val="24"/>
        </w:rPr>
        <w:t>amizade</w:t>
      </w:r>
      <w:r w:rsidR="004B566F">
        <w:rPr>
          <w:rFonts w:ascii="Arial" w:hAnsi="Arial"/>
          <w:sz w:val="24"/>
          <w:szCs w:val="24"/>
        </w:rPr>
        <w:t>. O nome “Jesinho” nos traz à memória a imagem de um homem simples, bondoso que conheceu e superou muitas dificuldades e trabalhou de forma ímpar por esta cidade.</w:t>
      </w:r>
    </w:p>
    <w:p w:rsidR="00F4300E" w:rsidRDefault="00060424" w:rsidP="00C44BB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projeto ainda tem outro objetivo</w:t>
      </w:r>
      <w:r w:rsidR="004F4FC8">
        <w:rPr>
          <w:rFonts w:ascii="Arial" w:hAnsi="Arial"/>
          <w:sz w:val="24"/>
          <w:szCs w:val="24"/>
        </w:rPr>
        <w:t xml:space="preserve">, resolver constantes problemas de entrega de </w:t>
      </w:r>
      <w:r w:rsidR="002A432B">
        <w:rPr>
          <w:rFonts w:ascii="Arial" w:hAnsi="Arial"/>
          <w:sz w:val="24"/>
          <w:szCs w:val="24"/>
        </w:rPr>
        <w:t>correspondências e outros, uma vez que no bairro planalto exi</w:t>
      </w:r>
      <w:r w:rsidR="00186CD0">
        <w:rPr>
          <w:rFonts w:ascii="Arial" w:hAnsi="Arial"/>
          <w:sz w:val="24"/>
          <w:szCs w:val="24"/>
        </w:rPr>
        <w:t>stem 02 ruas com o mesmo nome (</w:t>
      </w:r>
      <w:r w:rsidR="002A432B">
        <w:rPr>
          <w:rFonts w:ascii="Arial" w:hAnsi="Arial"/>
          <w:sz w:val="24"/>
          <w:szCs w:val="24"/>
        </w:rPr>
        <w:t>Rua São Sebastiao</w:t>
      </w:r>
      <w:r w:rsidR="00186CD0">
        <w:rPr>
          <w:rFonts w:ascii="Arial" w:hAnsi="Arial"/>
          <w:sz w:val="24"/>
          <w:szCs w:val="24"/>
        </w:rPr>
        <w:t>)</w:t>
      </w:r>
      <w:r w:rsidR="007F542F">
        <w:rPr>
          <w:rFonts w:ascii="Arial" w:hAnsi="Arial"/>
          <w:sz w:val="24"/>
          <w:szCs w:val="24"/>
        </w:rPr>
        <w:t>, como podem notar no mapa da cidade, em anexo.</w:t>
      </w:r>
    </w:p>
    <w:p w:rsidR="00CC4E34" w:rsidRDefault="00CC4E34" w:rsidP="00C44BB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Estas, pois são as objetivas razoes pelo qual o Projeto de Lei foi elaborado e espero que possa merecer a habitual atenção e ap</w:t>
      </w:r>
      <w:r w:rsidR="00D73A35">
        <w:rPr>
          <w:rFonts w:ascii="Arial" w:hAnsi="Arial"/>
          <w:sz w:val="24"/>
          <w:szCs w:val="24"/>
        </w:rPr>
        <w:t>rovação pelos membros dessa Egrégia Câ</w:t>
      </w:r>
      <w:r>
        <w:rPr>
          <w:rFonts w:ascii="Arial" w:hAnsi="Arial"/>
          <w:sz w:val="24"/>
          <w:szCs w:val="24"/>
        </w:rPr>
        <w:t>mara</w:t>
      </w:r>
      <w:r w:rsidR="00410056">
        <w:rPr>
          <w:rFonts w:ascii="Arial" w:hAnsi="Arial"/>
          <w:sz w:val="24"/>
          <w:szCs w:val="24"/>
        </w:rPr>
        <w:t xml:space="preserve"> e também</w:t>
      </w:r>
      <w:r w:rsidR="00D73A35">
        <w:rPr>
          <w:rFonts w:ascii="Arial" w:hAnsi="Arial"/>
          <w:sz w:val="24"/>
          <w:szCs w:val="24"/>
        </w:rPr>
        <w:t xml:space="preserve"> ao Chefe do Executivo, Sr Agení</w:t>
      </w:r>
      <w:r w:rsidR="00410056">
        <w:rPr>
          <w:rFonts w:ascii="Arial" w:hAnsi="Arial"/>
          <w:sz w:val="24"/>
          <w:szCs w:val="24"/>
        </w:rPr>
        <w:t>cio de Oliveira.</w:t>
      </w:r>
    </w:p>
    <w:p w:rsidR="00E34948" w:rsidRDefault="00E34948" w:rsidP="00C44BB4">
      <w:pPr>
        <w:jc w:val="both"/>
        <w:rPr>
          <w:rFonts w:ascii="Arial" w:hAnsi="Arial"/>
          <w:sz w:val="24"/>
          <w:szCs w:val="24"/>
        </w:rPr>
      </w:pPr>
    </w:p>
    <w:p w:rsidR="00410056" w:rsidRDefault="00D73A35" w:rsidP="00C44BB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Sala das Sessõ</w:t>
      </w:r>
      <w:r w:rsidR="00410056">
        <w:rPr>
          <w:rFonts w:ascii="Arial" w:hAnsi="Arial"/>
          <w:sz w:val="24"/>
          <w:szCs w:val="24"/>
        </w:rPr>
        <w:t>es, em 20 de setembro de 2019.</w:t>
      </w:r>
    </w:p>
    <w:p w:rsidR="00410056" w:rsidRDefault="00410056" w:rsidP="00C44BB4">
      <w:pPr>
        <w:jc w:val="both"/>
        <w:rPr>
          <w:rFonts w:ascii="Arial" w:hAnsi="Arial"/>
          <w:sz w:val="24"/>
          <w:szCs w:val="24"/>
        </w:rPr>
      </w:pPr>
    </w:p>
    <w:p w:rsidR="00410056" w:rsidRDefault="00410056" w:rsidP="00C44BB4">
      <w:pPr>
        <w:rPr>
          <w:rFonts w:ascii="Arial" w:hAnsi="Arial"/>
          <w:sz w:val="24"/>
          <w:szCs w:val="24"/>
        </w:rPr>
      </w:pPr>
    </w:p>
    <w:p w:rsidR="00410056" w:rsidRPr="00410056" w:rsidRDefault="00C031D5" w:rsidP="00C44BB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Moreira Lopes</w:t>
      </w:r>
      <w:bookmarkStart w:id="0" w:name="_GoBack"/>
      <w:bookmarkEnd w:id="0"/>
    </w:p>
    <w:p w:rsidR="00410056" w:rsidRPr="00410056" w:rsidRDefault="00410056" w:rsidP="00C44BB4">
      <w:pPr>
        <w:pStyle w:val="SemEspaamento"/>
        <w:jc w:val="center"/>
      </w:pPr>
      <w:r w:rsidRPr="00410056">
        <w:rPr>
          <w:rFonts w:ascii="Arial" w:hAnsi="Arial" w:cs="Arial"/>
          <w:b/>
          <w:sz w:val="24"/>
          <w:szCs w:val="24"/>
        </w:rPr>
        <w:t>Vereador - autor</w:t>
      </w:r>
    </w:p>
    <w:sectPr w:rsidR="00410056" w:rsidRPr="00410056" w:rsidSect="00830E8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B4" w:rsidRDefault="00C44BB4" w:rsidP="00C44BB4">
      <w:pPr>
        <w:spacing w:after="0" w:line="240" w:lineRule="auto"/>
      </w:pPr>
      <w:r>
        <w:separator/>
      </w:r>
    </w:p>
  </w:endnote>
  <w:endnote w:type="continuationSeparator" w:id="0">
    <w:p w:rsidR="00C44BB4" w:rsidRDefault="00C44BB4" w:rsidP="00C4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B4" w:rsidRDefault="00C44BB4" w:rsidP="00C44BB4">
      <w:pPr>
        <w:spacing w:after="0" w:line="240" w:lineRule="auto"/>
      </w:pPr>
      <w:r>
        <w:separator/>
      </w:r>
    </w:p>
  </w:footnote>
  <w:footnote w:type="continuationSeparator" w:id="0">
    <w:p w:rsidR="00C44BB4" w:rsidRDefault="00C44BB4" w:rsidP="00C4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B4" w:rsidRDefault="00C44BB4">
    <w:pPr>
      <w:pStyle w:val="Cabealho"/>
    </w:pPr>
  </w:p>
  <w:p w:rsidR="00C44BB4" w:rsidRDefault="00C44B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47"/>
    <w:rsid w:val="00003927"/>
    <w:rsid w:val="0004434A"/>
    <w:rsid w:val="00060424"/>
    <w:rsid w:val="00087752"/>
    <w:rsid w:val="000C46C1"/>
    <w:rsid w:val="000E0887"/>
    <w:rsid w:val="00153DED"/>
    <w:rsid w:val="001613CC"/>
    <w:rsid w:val="00183BD7"/>
    <w:rsid w:val="00186CD0"/>
    <w:rsid w:val="001B3FBC"/>
    <w:rsid w:val="002073E5"/>
    <w:rsid w:val="002402CE"/>
    <w:rsid w:val="0024608E"/>
    <w:rsid w:val="002A432B"/>
    <w:rsid w:val="002A564D"/>
    <w:rsid w:val="002F23E7"/>
    <w:rsid w:val="00306447"/>
    <w:rsid w:val="0031014C"/>
    <w:rsid w:val="00311246"/>
    <w:rsid w:val="00365C87"/>
    <w:rsid w:val="0039073C"/>
    <w:rsid w:val="003A3142"/>
    <w:rsid w:val="003C4F8E"/>
    <w:rsid w:val="00410056"/>
    <w:rsid w:val="00457D8D"/>
    <w:rsid w:val="0049161E"/>
    <w:rsid w:val="00493419"/>
    <w:rsid w:val="004B566F"/>
    <w:rsid w:val="004B7A88"/>
    <w:rsid w:val="004C110C"/>
    <w:rsid w:val="004E48C9"/>
    <w:rsid w:val="004F4FC8"/>
    <w:rsid w:val="005163FA"/>
    <w:rsid w:val="00527CF3"/>
    <w:rsid w:val="00566242"/>
    <w:rsid w:val="00580BDE"/>
    <w:rsid w:val="0059588B"/>
    <w:rsid w:val="005B4B26"/>
    <w:rsid w:val="005B4E33"/>
    <w:rsid w:val="005F7F6B"/>
    <w:rsid w:val="00605CF3"/>
    <w:rsid w:val="00613E45"/>
    <w:rsid w:val="00624FC9"/>
    <w:rsid w:val="00634B6A"/>
    <w:rsid w:val="00635592"/>
    <w:rsid w:val="006640D1"/>
    <w:rsid w:val="006D4865"/>
    <w:rsid w:val="006F341A"/>
    <w:rsid w:val="00701CD3"/>
    <w:rsid w:val="00723D50"/>
    <w:rsid w:val="00731384"/>
    <w:rsid w:val="00746FA5"/>
    <w:rsid w:val="007B2B5F"/>
    <w:rsid w:val="007F542F"/>
    <w:rsid w:val="00815BF8"/>
    <w:rsid w:val="00830E80"/>
    <w:rsid w:val="0088791B"/>
    <w:rsid w:val="008964DE"/>
    <w:rsid w:val="008B0D7E"/>
    <w:rsid w:val="009055C6"/>
    <w:rsid w:val="00990D63"/>
    <w:rsid w:val="009A562D"/>
    <w:rsid w:val="00A575F6"/>
    <w:rsid w:val="00A61B43"/>
    <w:rsid w:val="00A61E47"/>
    <w:rsid w:val="00B14888"/>
    <w:rsid w:val="00B341A3"/>
    <w:rsid w:val="00B57C76"/>
    <w:rsid w:val="00B904D6"/>
    <w:rsid w:val="00B9288C"/>
    <w:rsid w:val="00BA0D9C"/>
    <w:rsid w:val="00BB5E57"/>
    <w:rsid w:val="00BD3F1C"/>
    <w:rsid w:val="00C031D5"/>
    <w:rsid w:val="00C44BB4"/>
    <w:rsid w:val="00C64585"/>
    <w:rsid w:val="00C7298E"/>
    <w:rsid w:val="00CA13B5"/>
    <w:rsid w:val="00CB7A87"/>
    <w:rsid w:val="00CC4E34"/>
    <w:rsid w:val="00CC7ECF"/>
    <w:rsid w:val="00CC7FF2"/>
    <w:rsid w:val="00CD1D5D"/>
    <w:rsid w:val="00CE5AA6"/>
    <w:rsid w:val="00D20569"/>
    <w:rsid w:val="00D21E0C"/>
    <w:rsid w:val="00D24B5D"/>
    <w:rsid w:val="00D351BD"/>
    <w:rsid w:val="00D6606B"/>
    <w:rsid w:val="00D73A35"/>
    <w:rsid w:val="00D819BE"/>
    <w:rsid w:val="00D82B28"/>
    <w:rsid w:val="00D83688"/>
    <w:rsid w:val="00DA3494"/>
    <w:rsid w:val="00DF0E42"/>
    <w:rsid w:val="00DF62BA"/>
    <w:rsid w:val="00E34948"/>
    <w:rsid w:val="00E7649F"/>
    <w:rsid w:val="00E76A55"/>
    <w:rsid w:val="00E82EA3"/>
    <w:rsid w:val="00E91B54"/>
    <w:rsid w:val="00ED7EAF"/>
    <w:rsid w:val="00F11119"/>
    <w:rsid w:val="00F27151"/>
    <w:rsid w:val="00F4069F"/>
    <w:rsid w:val="00F4300E"/>
    <w:rsid w:val="00F528CB"/>
    <w:rsid w:val="00F67E92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65B22-32FC-4C1E-8696-808318D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3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F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B3F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4B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26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BB5E5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3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3138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B3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B3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B3F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1B3F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1B3F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unhideWhenUsed/>
    <w:rsid w:val="001B3F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B3FB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1B3FBC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1B3FBC"/>
  </w:style>
  <w:style w:type="paragraph" w:styleId="SemEspaamento">
    <w:name w:val="No Spacing"/>
    <w:uiPriority w:val="1"/>
    <w:qFormat/>
    <w:rsid w:val="0041005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B6A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44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@estivanet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maramunicipal@estivanet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amaramunicipal@estivane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50</cp:revision>
  <cp:lastPrinted>2019-09-20T14:15:00Z</cp:lastPrinted>
  <dcterms:created xsi:type="dcterms:W3CDTF">2019-09-19T16:15:00Z</dcterms:created>
  <dcterms:modified xsi:type="dcterms:W3CDTF">2019-09-20T14:17:00Z</dcterms:modified>
</cp:coreProperties>
</file>