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2C" w:rsidRDefault="003B632C" w:rsidP="00D2526D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Cs w:val="28"/>
        </w:rPr>
      </w:pPr>
    </w:p>
    <w:p w:rsidR="00F224CA" w:rsidRDefault="00E11F01" w:rsidP="00D2526D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Cs w:val="28"/>
        </w:rPr>
      </w:pPr>
      <w:r w:rsidRPr="00D2526D">
        <w:rPr>
          <w:rFonts w:asciiTheme="minorHAnsi" w:hAnsiTheme="minorHAnsi" w:cstheme="minorHAnsi"/>
          <w:i w:val="0"/>
          <w:szCs w:val="28"/>
        </w:rPr>
        <w:t xml:space="preserve">PROJETO DE </w:t>
      </w:r>
      <w:r w:rsidR="00E56866" w:rsidRPr="00D2526D">
        <w:rPr>
          <w:rFonts w:asciiTheme="minorHAnsi" w:hAnsiTheme="minorHAnsi" w:cstheme="minorHAnsi"/>
          <w:i w:val="0"/>
          <w:szCs w:val="28"/>
        </w:rPr>
        <w:t>LEI</w:t>
      </w:r>
      <w:r w:rsidRPr="00D2526D">
        <w:rPr>
          <w:rFonts w:asciiTheme="minorHAnsi" w:hAnsiTheme="minorHAnsi" w:cstheme="minorHAnsi"/>
          <w:i w:val="0"/>
          <w:szCs w:val="28"/>
        </w:rPr>
        <w:t xml:space="preserve"> N° </w:t>
      </w:r>
      <w:r w:rsidR="002E0B6A" w:rsidRPr="00D2526D">
        <w:rPr>
          <w:rFonts w:asciiTheme="minorHAnsi" w:hAnsiTheme="minorHAnsi" w:cstheme="minorHAnsi"/>
          <w:i w:val="0"/>
          <w:szCs w:val="28"/>
        </w:rPr>
        <w:t>0</w:t>
      </w:r>
      <w:r w:rsidR="00797539">
        <w:rPr>
          <w:rFonts w:asciiTheme="minorHAnsi" w:hAnsiTheme="minorHAnsi" w:cstheme="minorHAnsi"/>
          <w:i w:val="0"/>
          <w:szCs w:val="28"/>
        </w:rPr>
        <w:t>3</w:t>
      </w:r>
      <w:r w:rsidRPr="00D2526D">
        <w:rPr>
          <w:rFonts w:asciiTheme="minorHAnsi" w:hAnsiTheme="minorHAnsi" w:cstheme="minorHAnsi"/>
          <w:i w:val="0"/>
          <w:szCs w:val="28"/>
        </w:rPr>
        <w:t>/ 20</w:t>
      </w:r>
      <w:r w:rsidR="0070364A" w:rsidRPr="00D2526D">
        <w:rPr>
          <w:rFonts w:asciiTheme="minorHAnsi" w:hAnsiTheme="minorHAnsi" w:cstheme="minorHAnsi"/>
          <w:i w:val="0"/>
          <w:szCs w:val="28"/>
        </w:rPr>
        <w:t>1</w:t>
      </w:r>
      <w:r w:rsidR="003B632C">
        <w:rPr>
          <w:rFonts w:asciiTheme="minorHAnsi" w:hAnsiTheme="minorHAnsi" w:cstheme="minorHAnsi"/>
          <w:i w:val="0"/>
          <w:szCs w:val="28"/>
        </w:rPr>
        <w:t>8</w:t>
      </w:r>
      <w:r w:rsidR="00303A29">
        <w:rPr>
          <w:rFonts w:asciiTheme="minorHAnsi" w:hAnsiTheme="minorHAnsi" w:cstheme="minorHAnsi"/>
          <w:i w:val="0"/>
          <w:szCs w:val="28"/>
        </w:rPr>
        <w:t>.</w:t>
      </w:r>
    </w:p>
    <w:p w:rsidR="00D2526D" w:rsidRPr="00D2526D" w:rsidRDefault="00D2526D" w:rsidP="00D2526D">
      <w:pPr>
        <w:spacing w:before="120" w:after="120" w:line="360" w:lineRule="auto"/>
      </w:pPr>
    </w:p>
    <w:p w:rsidR="003F0E6E" w:rsidRPr="00D2526D" w:rsidRDefault="00612CA9" w:rsidP="00D2526D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DISP</w:t>
      </w:r>
      <w:r w:rsidR="00FC3FD9">
        <w:rPr>
          <w:rFonts w:asciiTheme="minorHAnsi" w:hAnsiTheme="minorHAnsi" w:cstheme="minorHAnsi"/>
          <w:b/>
          <w:sz w:val="28"/>
          <w:szCs w:val="28"/>
        </w:rPr>
        <w:t>Õ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E SOBRE 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D2526D">
        <w:rPr>
          <w:rFonts w:asciiTheme="minorHAnsi" w:hAnsiTheme="minorHAnsi" w:cstheme="minorHAnsi"/>
          <w:b/>
          <w:sz w:val="28"/>
          <w:szCs w:val="28"/>
        </w:rPr>
        <w:t>REAJUSTE DOS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 xml:space="preserve">VENCIMENTOS DOS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EMPREGOS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DE PROVIMENTO EFETIVO</w:t>
      </w:r>
      <w:r w:rsidR="00FC3FD9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DE COMISSÃO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DA CÂMARA MUNICIPAL DE ESTIVA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E DÁ OUTRAS PROVIDÊNCIAS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.</w:t>
      </w:r>
    </w:p>
    <w:p w:rsidR="00D2526D" w:rsidRDefault="00D2526D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szCs w:val="28"/>
        </w:rPr>
        <w:t>A Câmara Municipal de Estiva, Estado de Minas Gerais,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Pr="00D2526D">
        <w:rPr>
          <w:rFonts w:asciiTheme="minorHAnsi" w:hAnsiTheme="minorHAnsi" w:cstheme="minorHAnsi"/>
          <w:szCs w:val="28"/>
        </w:rPr>
        <w:t>aprova e o Chefe do Executivo sanciona e promulga a seguinte Lei:</w:t>
      </w:r>
    </w:p>
    <w:p w:rsidR="00303A29" w:rsidRPr="00D2526D" w:rsidRDefault="00303A29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76A43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1º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612CA9" w:rsidRPr="00D2526D">
        <w:rPr>
          <w:rFonts w:asciiTheme="minorHAnsi" w:hAnsiTheme="minorHAnsi" w:cstheme="minorHAnsi"/>
          <w:szCs w:val="28"/>
        </w:rPr>
        <w:t xml:space="preserve">Ficam os </w:t>
      </w:r>
      <w:r w:rsidRPr="00D2526D">
        <w:rPr>
          <w:rFonts w:asciiTheme="minorHAnsi" w:hAnsiTheme="minorHAnsi" w:cstheme="minorHAnsi"/>
          <w:szCs w:val="28"/>
        </w:rPr>
        <w:t xml:space="preserve">vencimentos básicos dos </w:t>
      </w:r>
      <w:r w:rsidR="00376A43" w:rsidRPr="00D2526D">
        <w:rPr>
          <w:rFonts w:asciiTheme="minorHAnsi" w:hAnsiTheme="minorHAnsi" w:cstheme="minorHAnsi"/>
          <w:szCs w:val="28"/>
        </w:rPr>
        <w:t>empregos públicos</w:t>
      </w:r>
      <w:r w:rsidR="00593B45" w:rsidRPr="00D2526D">
        <w:rPr>
          <w:rFonts w:asciiTheme="minorHAnsi" w:hAnsiTheme="minorHAnsi" w:cstheme="minorHAnsi"/>
          <w:szCs w:val="28"/>
        </w:rPr>
        <w:t xml:space="preserve"> de provimento efetivo e de comissão </w:t>
      </w:r>
      <w:r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>, MG,</w:t>
      </w:r>
      <w:r w:rsidRPr="00D2526D">
        <w:rPr>
          <w:rFonts w:asciiTheme="minorHAnsi" w:hAnsiTheme="minorHAnsi" w:cstheme="minorHAnsi"/>
          <w:szCs w:val="28"/>
        </w:rPr>
        <w:t xml:space="preserve"> reajustado</w:t>
      </w:r>
      <w:r w:rsidR="00D2526D">
        <w:rPr>
          <w:rFonts w:asciiTheme="minorHAnsi" w:hAnsiTheme="minorHAnsi" w:cstheme="minorHAnsi"/>
          <w:szCs w:val="28"/>
        </w:rPr>
        <w:t xml:space="preserve">s </w:t>
      </w:r>
      <w:r w:rsidR="00376A43" w:rsidRPr="00D2526D">
        <w:rPr>
          <w:rFonts w:asciiTheme="minorHAnsi" w:hAnsiTheme="minorHAnsi" w:cstheme="minorHAnsi"/>
          <w:szCs w:val="28"/>
        </w:rPr>
        <w:t xml:space="preserve">em </w:t>
      </w:r>
      <w:r w:rsidR="009A497B">
        <w:rPr>
          <w:rFonts w:asciiTheme="minorHAnsi" w:hAnsiTheme="minorHAnsi" w:cstheme="minorHAnsi"/>
          <w:szCs w:val="28"/>
        </w:rPr>
        <w:t>8</w:t>
      </w:r>
      <w:r w:rsidR="00604100">
        <w:rPr>
          <w:rFonts w:asciiTheme="minorHAnsi" w:hAnsiTheme="minorHAnsi" w:cstheme="minorHAnsi"/>
          <w:szCs w:val="28"/>
        </w:rPr>
        <w:t>%</w:t>
      </w:r>
      <w:r w:rsidR="00376A43" w:rsidRPr="00D2526D">
        <w:rPr>
          <w:rFonts w:asciiTheme="minorHAnsi" w:hAnsiTheme="minorHAnsi" w:cstheme="minorHAnsi"/>
          <w:szCs w:val="28"/>
        </w:rPr>
        <w:t xml:space="preserve"> (</w:t>
      </w:r>
      <w:r w:rsidR="009A497B">
        <w:rPr>
          <w:rFonts w:asciiTheme="minorHAnsi" w:hAnsiTheme="minorHAnsi" w:cstheme="minorHAnsi"/>
          <w:szCs w:val="28"/>
        </w:rPr>
        <w:t>oito</w:t>
      </w:r>
      <w:bookmarkStart w:id="0" w:name="_GoBack"/>
      <w:bookmarkEnd w:id="0"/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por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cento</w:t>
      </w:r>
      <w:r w:rsidR="00141E31">
        <w:rPr>
          <w:rFonts w:asciiTheme="minorHAnsi" w:hAnsiTheme="minorHAnsi" w:cstheme="minorHAnsi"/>
          <w:szCs w:val="28"/>
        </w:rPr>
        <w:t>)</w:t>
      </w:r>
      <w:r w:rsidR="00376A43" w:rsidRPr="00D2526D">
        <w:rPr>
          <w:rFonts w:asciiTheme="minorHAnsi" w:hAnsiTheme="minorHAnsi" w:cstheme="minorHAnsi"/>
          <w:szCs w:val="28"/>
        </w:rPr>
        <w:t>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612CA9" w:rsidRDefault="00376A43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2º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4D4251" w:rsidRPr="00D2526D">
        <w:rPr>
          <w:rFonts w:asciiTheme="minorHAnsi" w:hAnsiTheme="minorHAnsi" w:cstheme="minorHAnsi"/>
          <w:szCs w:val="28"/>
        </w:rPr>
        <w:t xml:space="preserve">Ficam alterados os </w:t>
      </w:r>
      <w:r w:rsidR="00592709" w:rsidRPr="00D2526D">
        <w:rPr>
          <w:rFonts w:asciiTheme="minorHAnsi" w:hAnsiTheme="minorHAnsi" w:cstheme="minorHAnsi"/>
          <w:szCs w:val="28"/>
        </w:rPr>
        <w:t>anexos</w:t>
      </w:r>
      <w:r w:rsidR="001B24D6" w:rsidRPr="00D2526D">
        <w:rPr>
          <w:rFonts w:asciiTheme="minorHAnsi" w:hAnsiTheme="minorHAnsi" w:cstheme="minorHAnsi"/>
          <w:szCs w:val="28"/>
        </w:rPr>
        <w:t xml:space="preserve"> III 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B24D6" w:rsidRPr="00D2526D">
        <w:rPr>
          <w:rFonts w:asciiTheme="minorHAnsi" w:hAnsiTheme="minorHAnsi" w:cstheme="minorHAnsi"/>
          <w:szCs w:val="28"/>
        </w:rPr>
        <w:t xml:space="preserve">IV, da Lei </w:t>
      </w:r>
      <w:r w:rsidR="00141E31">
        <w:rPr>
          <w:rFonts w:asciiTheme="minorHAnsi" w:hAnsiTheme="minorHAnsi" w:cstheme="minorHAnsi"/>
          <w:szCs w:val="28"/>
        </w:rPr>
        <w:t xml:space="preserve">Municipal </w:t>
      </w:r>
      <w:r w:rsidR="001B24D6" w:rsidRPr="00D2526D">
        <w:rPr>
          <w:rFonts w:asciiTheme="minorHAnsi" w:hAnsiTheme="minorHAnsi" w:cstheme="minorHAnsi"/>
          <w:szCs w:val="28"/>
        </w:rPr>
        <w:t>nº 1</w:t>
      </w:r>
      <w:r w:rsidR="00141E31">
        <w:rPr>
          <w:rFonts w:asciiTheme="minorHAnsi" w:hAnsiTheme="minorHAnsi" w:cstheme="minorHAnsi"/>
          <w:szCs w:val="28"/>
        </w:rPr>
        <w:t>.</w:t>
      </w:r>
      <w:r w:rsidR="001B24D6" w:rsidRPr="00D2526D">
        <w:rPr>
          <w:rFonts w:asciiTheme="minorHAnsi" w:hAnsiTheme="minorHAnsi" w:cstheme="minorHAnsi"/>
          <w:szCs w:val="28"/>
        </w:rPr>
        <w:t>36</w:t>
      </w:r>
      <w:r w:rsidR="004D4251" w:rsidRPr="00D2526D">
        <w:rPr>
          <w:rFonts w:asciiTheme="minorHAnsi" w:hAnsiTheme="minorHAnsi" w:cstheme="minorHAnsi"/>
          <w:szCs w:val="28"/>
        </w:rPr>
        <w:t>5</w:t>
      </w:r>
      <w:r w:rsidR="001B24D6" w:rsidRPr="00D2526D">
        <w:rPr>
          <w:rFonts w:asciiTheme="minorHAnsi" w:hAnsiTheme="minorHAnsi" w:cstheme="minorHAnsi"/>
          <w:szCs w:val="28"/>
        </w:rPr>
        <w:t>/13</w:t>
      </w:r>
      <w:r w:rsidR="00141E31">
        <w:rPr>
          <w:rFonts w:asciiTheme="minorHAnsi" w:hAnsiTheme="minorHAnsi" w:cstheme="minorHAnsi"/>
          <w:szCs w:val="28"/>
        </w:rPr>
        <w:t xml:space="preserve">, </w:t>
      </w:r>
      <w:r w:rsidR="004D4251" w:rsidRPr="00D2526D">
        <w:rPr>
          <w:rFonts w:asciiTheme="minorHAnsi" w:hAnsiTheme="minorHAnsi" w:cstheme="minorHAnsi"/>
          <w:szCs w:val="28"/>
        </w:rPr>
        <w:t xml:space="preserve">que </w:t>
      </w:r>
      <w:r w:rsidR="00612CA9" w:rsidRPr="00D2526D">
        <w:rPr>
          <w:rFonts w:asciiTheme="minorHAnsi" w:hAnsiTheme="minorHAnsi" w:cstheme="minorHAnsi"/>
          <w:szCs w:val="28"/>
        </w:rPr>
        <w:t>passa</w:t>
      </w:r>
      <w:r w:rsidR="00592709" w:rsidRPr="00D2526D">
        <w:rPr>
          <w:rFonts w:asciiTheme="minorHAnsi" w:hAnsiTheme="minorHAnsi" w:cstheme="minorHAnsi"/>
          <w:szCs w:val="28"/>
        </w:rPr>
        <w:t>m</w:t>
      </w:r>
      <w:r w:rsidR="00612CA9" w:rsidRPr="00D2526D">
        <w:rPr>
          <w:rFonts w:asciiTheme="minorHAnsi" w:hAnsiTheme="minorHAnsi" w:cstheme="minorHAnsi"/>
          <w:szCs w:val="28"/>
        </w:rPr>
        <w:t xml:space="preserve"> a</w:t>
      </w:r>
      <w:r w:rsidR="004D4251" w:rsidRPr="00D2526D">
        <w:rPr>
          <w:rFonts w:asciiTheme="minorHAnsi" w:hAnsiTheme="minorHAnsi" w:cstheme="minorHAnsi"/>
          <w:szCs w:val="28"/>
        </w:rPr>
        <w:t xml:space="preserve"> vigorar com seus valores corrigidos mediante o presente reajuste.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 xml:space="preserve">Art. </w:t>
      </w:r>
      <w:r w:rsidR="00FC3FD9">
        <w:rPr>
          <w:rFonts w:asciiTheme="minorHAnsi" w:hAnsiTheme="minorHAnsi" w:cstheme="minorHAnsi"/>
          <w:b/>
          <w:szCs w:val="28"/>
        </w:rPr>
        <w:t>3</w:t>
      </w:r>
      <w:r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</w:t>
      </w:r>
      <w:r w:rsidR="00141E31" w:rsidRPr="00FF15D0">
        <w:rPr>
          <w:rFonts w:asciiTheme="minorHAnsi" w:hAnsiTheme="minorHAnsi" w:cstheme="minorHAnsi"/>
          <w:szCs w:val="28"/>
        </w:rPr>
        <w:t xml:space="preserve"> </w:t>
      </w:r>
      <w:r w:rsidR="00FF15D0" w:rsidRPr="00FF15D0">
        <w:rPr>
          <w:rFonts w:asciiTheme="minorHAnsi" w:hAnsiTheme="minorHAnsi" w:cstheme="minorHAnsi"/>
          <w:szCs w:val="28"/>
        </w:rPr>
        <w:t>A presente lei entra em vigor na data de sua publicação com efeitos a partir de março de 201</w:t>
      </w:r>
      <w:r w:rsidR="003B632C">
        <w:rPr>
          <w:rFonts w:asciiTheme="minorHAnsi" w:hAnsiTheme="minorHAnsi" w:cstheme="minorHAnsi"/>
          <w:szCs w:val="28"/>
        </w:rPr>
        <w:t>8</w:t>
      </w:r>
      <w:r w:rsidR="00FF15D0">
        <w:rPr>
          <w:rFonts w:asciiTheme="minorHAnsi" w:hAnsiTheme="minorHAnsi" w:cstheme="minorHAnsi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73089D">
        <w:rPr>
          <w:rFonts w:asciiTheme="minorHAnsi" w:hAnsiTheme="minorHAnsi" w:cstheme="minorHAnsi"/>
          <w:sz w:val="28"/>
          <w:szCs w:val="28"/>
        </w:rPr>
        <w:t>26</w:t>
      </w:r>
      <w:r w:rsidR="009A1372">
        <w:rPr>
          <w:rFonts w:asciiTheme="minorHAnsi" w:hAnsiTheme="minorHAnsi" w:cstheme="minorHAnsi"/>
          <w:sz w:val="28"/>
          <w:szCs w:val="28"/>
        </w:rPr>
        <w:t xml:space="preserve"> de </w:t>
      </w:r>
      <w:r w:rsidR="003B632C">
        <w:rPr>
          <w:rFonts w:asciiTheme="minorHAnsi" w:hAnsiTheme="minorHAnsi" w:cstheme="minorHAnsi"/>
          <w:sz w:val="28"/>
          <w:szCs w:val="28"/>
        </w:rPr>
        <w:t>fevereiro</w:t>
      </w:r>
      <w:r w:rsidR="009A1372">
        <w:rPr>
          <w:rFonts w:asciiTheme="minorHAnsi" w:hAnsiTheme="minorHAnsi" w:cstheme="minorHAnsi"/>
          <w:sz w:val="28"/>
          <w:szCs w:val="28"/>
        </w:rPr>
        <w:t xml:space="preserve"> de </w:t>
      </w:r>
      <w:r w:rsidR="00A01C9A" w:rsidRPr="00D2526D">
        <w:rPr>
          <w:rFonts w:asciiTheme="minorHAnsi" w:hAnsiTheme="minorHAnsi" w:cstheme="minorHAnsi"/>
          <w:sz w:val="28"/>
          <w:szCs w:val="28"/>
        </w:rPr>
        <w:t>201</w:t>
      </w:r>
      <w:r w:rsidR="003B632C">
        <w:rPr>
          <w:rFonts w:asciiTheme="minorHAnsi" w:hAnsiTheme="minorHAnsi" w:cstheme="minorHAnsi"/>
          <w:sz w:val="28"/>
          <w:szCs w:val="28"/>
        </w:rPr>
        <w:t>8</w:t>
      </w:r>
      <w:r w:rsidRPr="00D2526D">
        <w:rPr>
          <w:rFonts w:asciiTheme="minorHAnsi" w:hAnsiTheme="minorHAnsi" w:cstheme="minorHAnsi"/>
          <w:sz w:val="28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3B632C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José Roberto Pereira</w:t>
      </w:r>
    </w:p>
    <w:p w:rsidR="003F0E6E" w:rsidRPr="00D2526D" w:rsidRDefault="003F0E6E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3F0E6E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30F25" w:rsidRDefault="00330F25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Default="003B632C" w:rsidP="009A137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>Fábio Cristiano Pereira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3F0E6E" w:rsidRPr="00D2526D" w:rsidRDefault="003B632C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F15D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="00D2526D">
        <w:rPr>
          <w:rFonts w:asciiTheme="minorHAnsi" w:hAnsiTheme="minorHAnsi" w:cstheme="minorHAnsi"/>
          <w:sz w:val="28"/>
          <w:szCs w:val="28"/>
        </w:rPr>
        <w:t xml:space="preserve">   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Default="00593B45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3B632C" w:rsidRDefault="003B632C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3B45" w:rsidRPr="00D2526D" w:rsidRDefault="00593B45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JUSTIFICATIVA</w:t>
      </w:r>
    </w:p>
    <w:p w:rsidR="00593B45" w:rsidRPr="00D2526D" w:rsidRDefault="00593B45" w:rsidP="00D2526D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proposição em tela tem como objetivo promover </w:t>
      </w:r>
      <w:r w:rsidR="00303A29">
        <w:rPr>
          <w:rFonts w:asciiTheme="minorHAnsi" w:hAnsiTheme="minorHAnsi" w:cstheme="minorHAnsi"/>
          <w:sz w:val="28"/>
          <w:szCs w:val="28"/>
        </w:rPr>
        <w:t>a recomposição a</w:t>
      </w:r>
      <w:r>
        <w:rPr>
          <w:rFonts w:asciiTheme="minorHAnsi" w:hAnsiTheme="minorHAnsi" w:cstheme="minorHAnsi"/>
          <w:sz w:val="28"/>
          <w:szCs w:val="28"/>
        </w:rPr>
        <w:t>nual dos v</w:t>
      </w:r>
      <w:r w:rsidR="00330F25">
        <w:rPr>
          <w:rFonts w:asciiTheme="minorHAnsi" w:hAnsiTheme="minorHAnsi" w:cstheme="minorHAnsi"/>
          <w:sz w:val="28"/>
          <w:szCs w:val="28"/>
        </w:rPr>
        <w:t>encimentos dos empregos públicos de provimento efetivo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sz w:val="28"/>
          <w:szCs w:val="28"/>
        </w:rPr>
        <w:t>comissionado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FA0FF7">
        <w:rPr>
          <w:rFonts w:asciiTheme="minorHAnsi" w:hAnsiTheme="minorHAnsi" w:cstheme="minorHAnsi"/>
          <w:sz w:val="28"/>
          <w:szCs w:val="28"/>
        </w:rPr>
        <w:t xml:space="preserve">desta </w:t>
      </w:r>
      <w:r w:rsidR="00330F25">
        <w:rPr>
          <w:rFonts w:asciiTheme="minorHAnsi" w:hAnsiTheme="minorHAnsi" w:cstheme="minorHAnsi"/>
          <w:sz w:val="28"/>
          <w:szCs w:val="28"/>
        </w:rPr>
        <w:t>Casa, conforme determina o inciso X, do artigo 37, da CR/88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Frise-se que o reajuste dos vencimentos dos empregados efetivos e comissionados tem previsão orçamentária e não ultrapassa os limites legais aplicáveis à matéria.</w:t>
      </w:r>
      <w:r w:rsidR="00593B45" w:rsidRPr="00D2526D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</w:p>
    <w:p w:rsidR="003B632C" w:rsidRDefault="003B632C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:rsidR="00593B45" w:rsidRDefault="00A01C9A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 w:rsidRPr="00D2526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Estiva, </w:t>
      </w:r>
      <w:r w:rsidR="0073089D">
        <w:rPr>
          <w:rFonts w:asciiTheme="minorHAnsi" w:hAnsiTheme="minorHAnsi" w:cstheme="minorHAnsi"/>
          <w:b w:val="0"/>
          <w:i w:val="0"/>
          <w:sz w:val="28"/>
          <w:szCs w:val="28"/>
        </w:rPr>
        <w:t>26</w:t>
      </w:r>
      <w:r w:rsidR="00DA391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de </w:t>
      </w:r>
      <w:r w:rsidR="003B632C">
        <w:rPr>
          <w:rFonts w:asciiTheme="minorHAnsi" w:hAnsiTheme="minorHAnsi" w:cstheme="minorHAnsi"/>
          <w:b w:val="0"/>
          <w:i w:val="0"/>
          <w:sz w:val="28"/>
          <w:szCs w:val="28"/>
        </w:rPr>
        <w:t>fevereiro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201</w:t>
      </w:r>
      <w:r w:rsidR="003B632C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8</w:t>
      </w:r>
      <w:r w:rsidR="00593B45"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FF15D0" w:rsidRDefault="00FF15D0" w:rsidP="00FF15D0"/>
    <w:p w:rsidR="003B632C" w:rsidRDefault="003B632C" w:rsidP="00FF15D0"/>
    <w:p w:rsidR="003B632C" w:rsidRPr="00D2526D" w:rsidRDefault="003B632C" w:rsidP="003B632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José Roberto Pereira</w:t>
      </w:r>
    </w:p>
    <w:p w:rsidR="003B632C" w:rsidRPr="00D2526D" w:rsidRDefault="003B632C" w:rsidP="003B632C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3B632C" w:rsidRDefault="003B632C" w:rsidP="003B632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B632C" w:rsidRDefault="003B632C" w:rsidP="003B632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B632C" w:rsidRDefault="003B632C" w:rsidP="003B632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B632C" w:rsidRPr="00D2526D" w:rsidRDefault="003B632C" w:rsidP="003B632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B632C" w:rsidRDefault="003B632C" w:rsidP="003B632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Fábio Cristiano Pereira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3B632C" w:rsidRPr="00D2526D" w:rsidRDefault="003B632C" w:rsidP="003B632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FF15D0" w:rsidRPr="00FF15D0" w:rsidRDefault="00FF15D0" w:rsidP="00FF15D0"/>
    <w:sectPr w:rsidR="00FF15D0" w:rsidRPr="00FF15D0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90" w:rsidRDefault="00C31290">
      <w:r>
        <w:separator/>
      </w:r>
    </w:p>
  </w:endnote>
  <w:endnote w:type="continuationSeparator" w:id="0">
    <w:p w:rsidR="00C31290" w:rsidRDefault="00C3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90" w:rsidRDefault="00C31290">
      <w:r>
        <w:separator/>
      </w:r>
    </w:p>
  </w:footnote>
  <w:footnote w:type="continuationSeparator" w:id="0">
    <w:p w:rsidR="00C31290" w:rsidRDefault="00C3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A497B"/>
    <w:rsid w:val="009B42FB"/>
    <w:rsid w:val="009B5463"/>
    <w:rsid w:val="009C11B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1585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4</cp:revision>
  <cp:lastPrinted>2018-03-13T11:42:00Z</cp:lastPrinted>
  <dcterms:created xsi:type="dcterms:W3CDTF">2018-02-21T20:03:00Z</dcterms:created>
  <dcterms:modified xsi:type="dcterms:W3CDTF">2018-03-13T11:45:00Z</dcterms:modified>
</cp:coreProperties>
</file>