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26" w:rsidRDefault="005B4B26" w:rsidP="005B4B26">
      <w:pPr>
        <w:framePr w:h="1386" w:hRule="exact" w:hSpace="141" w:wrap="around" w:vAnchor="text" w:hAnchor="page" w:x="1701" w:y="2"/>
      </w:pPr>
    </w:p>
    <w:tbl>
      <w:tblPr>
        <w:tblpPr w:leftFromText="141" w:rightFromText="141" w:vertAnchor="page" w:horzAnchor="margin" w:tblpY="1126"/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6849"/>
      </w:tblGrid>
      <w:tr w:rsidR="005B4B26" w:rsidTr="005B4B26">
        <w:trPr>
          <w:trHeight w:val="1605"/>
        </w:trPr>
        <w:tc>
          <w:tcPr>
            <w:tcW w:w="2050" w:type="dxa"/>
          </w:tcPr>
          <w:p w:rsidR="005B4B26" w:rsidRDefault="005B4B26" w:rsidP="005B4B26">
            <w:pPr>
              <w:pStyle w:val="Cabealho"/>
              <w:jc w:val="center"/>
              <w:rPr>
                <w:rFonts w:ascii="Old English" w:hAnsi="Old English"/>
                <w:color w:val="000080"/>
                <w:sz w:val="52"/>
              </w:rPr>
            </w:pPr>
            <w:r>
              <w:rPr>
                <w:rFonts w:ascii="Old English" w:hAnsi="Old English"/>
                <w:noProof/>
                <w:color w:val="000080"/>
                <w:sz w:val="5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136525</wp:posOffset>
                  </wp:positionV>
                  <wp:extent cx="809625" cy="914400"/>
                  <wp:effectExtent l="19050" t="0" r="952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4B26" w:rsidRDefault="005B4B26" w:rsidP="005B4B26"/>
          <w:p w:rsidR="005B4B26" w:rsidRPr="003349A1" w:rsidRDefault="005B4B26" w:rsidP="005B4B26">
            <w:pPr>
              <w:jc w:val="center"/>
            </w:pPr>
          </w:p>
        </w:tc>
        <w:tc>
          <w:tcPr>
            <w:tcW w:w="6849" w:type="dxa"/>
          </w:tcPr>
          <w:p w:rsidR="005B4B26" w:rsidRDefault="005B4B26" w:rsidP="005B4B26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Old English" w:hAnsi="Old English"/>
                <w:color w:val="000000"/>
                <w:sz w:val="16"/>
              </w:rPr>
            </w:pPr>
          </w:p>
          <w:p w:rsidR="005B4B26" w:rsidRDefault="005B4B26" w:rsidP="005B4B26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Câmara</w:t>
            </w:r>
            <w:proofErr w:type="gramStart"/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 xml:space="preserve">  </w:t>
            </w:r>
            <w:proofErr w:type="gramEnd"/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Municipal  de  Estiva</w:t>
            </w:r>
          </w:p>
          <w:p w:rsidR="00D351BD" w:rsidRPr="000C7C85" w:rsidRDefault="00D351BD" w:rsidP="00D351BD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“Ver. Olegário de Moura Leite”</w:t>
            </w:r>
          </w:p>
          <w:p w:rsidR="005B4B26" w:rsidRPr="003349A1" w:rsidRDefault="005B4B26" w:rsidP="005B4B26">
            <w:pPr>
              <w:pStyle w:val="Cabealho"/>
              <w:jc w:val="center"/>
              <w:rPr>
                <w:rFonts w:ascii="Arial" w:hAnsi="Arial" w:cs="Arial"/>
                <w:color w:val="000000"/>
              </w:rPr>
            </w:pPr>
            <w:r w:rsidRPr="000C7C85">
              <w:rPr>
                <w:rFonts w:ascii="Allegro" w:hAnsi="Allegro"/>
                <w:b/>
                <w:i/>
                <w:color w:val="000000"/>
              </w:rPr>
              <w:t>“</w:t>
            </w:r>
            <w:r w:rsidRPr="003349A1">
              <w:rPr>
                <w:rFonts w:ascii="Arial" w:hAnsi="Arial" w:cs="Arial"/>
                <w:b/>
                <w:i/>
                <w:color w:val="000000"/>
              </w:rPr>
              <w:t>Cidadania com Respeito e Responsabilidade”</w:t>
            </w:r>
          </w:p>
          <w:p w:rsidR="005B4B26" w:rsidRPr="000E71B7" w:rsidRDefault="003C4F8E" w:rsidP="005B4B26">
            <w:pPr>
              <w:tabs>
                <w:tab w:val="left" w:pos="4340"/>
              </w:tabs>
              <w:jc w:val="center"/>
            </w:pPr>
            <w:hyperlink r:id="rId5" w:history="1">
              <w:r w:rsidR="005B4B26" w:rsidRPr="003349A1">
                <w:rPr>
                  <w:rStyle w:val="Hyperlink"/>
                  <w:rFonts w:ascii="Arial" w:hAnsi="Arial" w:cs="Arial"/>
                  <w:b/>
                  <w:i/>
                  <w:color w:val="000000"/>
                </w:rPr>
                <w:t>camaramunicipal@estivanet.com.br</w:t>
              </w:r>
            </w:hyperlink>
          </w:p>
        </w:tc>
      </w:tr>
    </w:tbl>
    <w:p w:rsidR="005B4B26" w:rsidRDefault="005B4B26">
      <w:pPr>
        <w:rPr>
          <w:rFonts w:ascii="Arial" w:hAnsi="Arial" w:cs="Arial"/>
          <w:b/>
          <w:bCs/>
        </w:rPr>
      </w:pPr>
    </w:p>
    <w:p w:rsidR="005B4B26" w:rsidRDefault="005B4B26">
      <w:pPr>
        <w:rPr>
          <w:rFonts w:ascii="Arial" w:hAnsi="Arial" w:cs="Arial"/>
          <w:b/>
          <w:bCs/>
        </w:rPr>
      </w:pPr>
    </w:p>
    <w:p w:rsidR="00F528CB" w:rsidRDefault="00A61E47" w:rsidP="00F528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PROJETO DE LEI N. </w:t>
      </w:r>
      <w:r w:rsidR="00B9288C">
        <w:rPr>
          <w:rFonts w:ascii="Arial" w:hAnsi="Arial" w:cs="Arial"/>
          <w:b/>
          <w:bCs/>
        </w:rPr>
        <w:t>05/2015</w:t>
      </w:r>
    </w:p>
    <w:p w:rsidR="006640D1" w:rsidRPr="006640D1" w:rsidRDefault="006640D1" w:rsidP="00F528CB">
      <w:pPr>
        <w:rPr>
          <w:rFonts w:ascii="Arial" w:hAnsi="Arial" w:cs="Arial"/>
          <w:b/>
          <w:bCs/>
        </w:rPr>
      </w:pPr>
    </w:p>
    <w:p w:rsidR="00F528CB" w:rsidRDefault="00F528CB" w:rsidP="006640D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Dispõe sobre a isenção de IPTU às famílias com pessoas portadoras de HIV ou </w:t>
      </w:r>
      <w:r w:rsidR="00613E45">
        <w:rPr>
          <w:rFonts w:ascii="Arial" w:hAnsi="Arial"/>
          <w:b/>
        </w:rPr>
        <w:t>tumores (</w:t>
      </w:r>
      <w:proofErr w:type="spellStart"/>
      <w:r w:rsidR="00F11119">
        <w:rPr>
          <w:rFonts w:ascii="Arial" w:hAnsi="Arial"/>
          <w:b/>
        </w:rPr>
        <w:t>cancêr</w:t>
      </w:r>
      <w:proofErr w:type="spellEnd"/>
      <w:r w:rsidR="00613E45">
        <w:rPr>
          <w:rFonts w:ascii="Arial" w:hAnsi="Arial"/>
          <w:b/>
        </w:rPr>
        <w:t>)</w:t>
      </w:r>
      <w:r>
        <w:rPr>
          <w:rFonts w:ascii="Arial" w:hAnsi="Arial"/>
          <w:b/>
        </w:rPr>
        <w:t>, no Município de Estiva e dá outras providências.</w:t>
      </w:r>
    </w:p>
    <w:p w:rsidR="006640D1" w:rsidRPr="006640D1" w:rsidRDefault="006640D1" w:rsidP="006640D1">
      <w:pPr>
        <w:jc w:val="both"/>
        <w:rPr>
          <w:rFonts w:ascii="Arial" w:hAnsi="Arial"/>
          <w:b/>
        </w:rPr>
      </w:pPr>
    </w:p>
    <w:p w:rsidR="000C46C1" w:rsidRDefault="000C46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Autor: Vereador Marcelo Moreira Lopes</w:t>
      </w:r>
    </w:p>
    <w:p w:rsidR="00BB5E57" w:rsidRDefault="00A61E47" w:rsidP="006640D1">
      <w:pPr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br/>
        <w:t>A C</w:t>
      </w:r>
      <w:r w:rsidR="00635592">
        <w:rPr>
          <w:rFonts w:ascii="Arial" w:hAnsi="Arial" w:cs="Arial"/>
        </w:rPr>
        <w:t>Â</w:t>
      </w:r>
      <w:r>
        <w:rPr>
          <w:rFonts w:ascii="Arial" w:hAnsi="Arial" w:cs="Arial"/>
        </w:rPr>
        <w:t>MARA MUNICIPAL</w:t>
      </w:r>
      <w:r w:rsidR="000C46C1">
        <w:rPr>
          <w:rFonts w:ascii="Arial" w:hAnsi="Arial" w:cs="Arial"/>
        </w:rPr>
        <w:t xml:space="preserve"> DE ESTIVA</w:t>
      </w:r>
      <w:proofErr w:type="gramStart"/>
      <w:r w:rsidR="000C46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 w:rsidR="00CB7A87">
        <w:rPr>
          <w:rFonts w:ascii="Arial" w:hAnsi="Arial" w:cs="Arial"/>
        </w:rPr>
        <w:t>“</w:t>
      </w:r>
      <w:r w:rsidR="000C46C1">
        <w:rPr>
          <w:rFonts w:ascii="Arial" w:hAnsi="Arial" w:cs="Arial"/>
        </w:rPr>
        <w:t xml:space="preserve"> VER. </w:t>
      </w:r>
      <w:r w:rsidR="00CB7A87">
        <w:rPr>
          <w:rFonts w:ascii="Arial" w:hAnsi="Arial" w:cs="Arial"/>
        </w:rPr>
        <w:t xml:space="preserve">OLEGÁRIO </w:t>
      </w:r>
      <w:r w:rsidR="000C46C1">
        <w:rPr>
          <w:rFonts w:ascii="Arial" w:hAnsi="Arial" w:cs="Arial"/>
        </w:rPr>
        <w:t xml:space="preserve">DE </w:t>
      </w:r>
      <w:r w:rsidR="00635592">
        <w:rPr>
          <w:rFonts w:ascii="Arial" w:hAnsi="Arial" w:cs="Arial"/>
        </w:rPr>
        <w:t>MOURA LEITE”</w:t>
      </w:r>
      <w:r w:rsidR="00635592">
        <w:t xml:space="preserve"> </w:t>
      </w:r>
      <w:r w:rsidR="00CC7FF2">
        <w:t xml:space="preserve"> </w:t>
      </w:r>
      <w:r>
        <w:rPr>
          <w:rFonts w:ascii="Arial" w:hAnsi="Arial" w:cs="Arial"/>
        </w:rPr>
        <w:t>APROVA A SEGUINTE LEI:</w:t>
      </w:r>
      <w:r>
        <w:br/>
      </w:r>
    </w:p>
    <w:p w:rsidR="006640D1" w:rsidRPr="006640D1" w:rsidRDefault="006640D1" w:rsidP="006640D1">
      <w:pPr>
        <w:rPr>
          <w:rFonts w:ascii="Arial" w:hAnsi="Arial" w:cs="Arial"/>
        </w:rPr>
      </w:pPr>
    </w:p>
    <w:p w:rsidR="00BB5E57" w:rsidRDefault="00BB5E57" w:rsidP="00F111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65E8">
        <w:rPr>
          <w:rFonts w:ascii="Arial" w:hAnsi="Arial" w:cs="Arial"/>
          <w:bCs/>
          <w:sz w:val="24"/>
          <w:szCs w:val="24"/>
        </w:rPr>
        <w:t>Art. 1º</w:t>
      </w:r>
      <w:r w:rsidRPr="006065E8">
        <w:rPr>
          <w:rStyle w:val="apple-converted-space"/>
          <w:rFonts w:ascii="Arial" w:hAnsi="Arial" w:cs="Arial"/>
          <w:sz w:val="24"/>
          <w:szCs w:val="24"/>
        </w:rPr>
        <w:t xml:space="preserve">   </w:t>
      </w:r>
      <w:r w:rsidRPr="006065E8">
        <w:rPr>
          <w:rFonts w:ascii="Arial" w:hAnsi="Arial" w:cs="Arial"/>
          <w:sz w:val="24"/>
          <w:szCs w:val="24"/>
        </w:rPr>
        <w:t>Fica o Poder Executivo Municipal autorizado a adotar as medidas administrativas próprias, visando isentar</w:t>
      </w:r>
      <w:r w:rsidR="00F11119">
        <w:rPr>
          <w:rFonts w:ascii="Arial" w:hAnsi="Arial" w:cs="Arial"/>
          <w:sz w:val="24"/>
          <w:szCs w:val="24"/>
        </w:rPr>
        <w:t xml:space="preserve"> o pagamento</w:t>
      </w:r>
      <w:proofErr w:type="gramStart"/>
      <w:r w:rsidR="00F11119">
        <w:rPr>
          <w:rFonts w:ascii="Arial" w:hAnsi="Arial" w:cs="Arial"/>
          <w:sz w:val="24"/>
          <w:szCs w:val="24"/>
        </w:rPr>
        <w:t xml:space="preserve"> </w:t>
      </w:r>
      <w:r w:rsidRPr="006065E8">
        <w:rPr>
          <w:rFonts w:ascii="Arial" w:hAnsi="Arial" w:cs="Arial"/>
          <w:sz w:val="24"/>
          <w:szCs w:val="24"/>
        </w:rPr>
        <w:t xml:space="preserve"> </w:t>
      </w:r>
      <w:proofErr w:type="gramEnd"/>
      <w:r w:rsidRPr="006065E8">
        <w:rPr>
          <w:rFonts w:ascii="Arial" w:hAnsi="Arial" w:cs="Arial"/>
          <w:sz w:val="24"/>
          <w:szCs w:val="24"/>
        </w:rPr>
        <w:t>de IPTU</w:t>
      </w:r>
      <w:r w:rsidR="00F11119" w:rsidRPr="00F11119">
        <w:rPr>
          <w:rFonts w:ascii="Arial" w:eastAsia="Times New Roman" w:hAnsi="Arial" w:cs="Arial"/>
          <w:sz w:val="24"/>
          <w:szCs w:val="24"/>
          <w:lang w:eastAsia="pt-BR"/>
        </w:rPr>
        <w:t xml:space="preserve"> o proprietário de imóvel residencial que</w:t>
      </w:r>
      <w:r w:rsidR="00F11119">
        <w:rPr>
          <w:rFonts w:ascii="Arial" w:eastAsia="Times New Roman" w:hAnsi="Arial" w:cs="Arial"/>
          <w:sz w:val="24"/>
          <w:szCs w:val="24"/>
          <w:lang w:eastAsia="pt-BR"/>
        </w:rPr>
        <w:t xml:space="preserve"> seja portador de Câncer ou HIV </w:t>
      </w:r>
      <w:r w:rsidRPr="006065E8">
        <w:rPr>
          <w:rFonts w:ascii="Arial" w:hAnsi="Arial" w:cs="Arial"/>
          <w:sz w:val="24"/>
          <w:szCs w:val="24"/>
        </w:rPr>
        <w:t xml:space="preserve">no âmbito do Município de </w:t>
      </w:r>
      <w:r w:rsidR="00F528CB">
        <w:rPr>
          <w:rFonts w:ascii="Arial" w:hAnsi="Arial" w:cs="Arial"/>
          <w:sz w:val="24"/>
          <w:szCs w:val="24"/>
        </w:rPr>
        <w:t>Estiva</w:t>
      </w:r>
      <w:r w:rsidRPr="006065E8">
        <w:rPr>
          <w:rFonts w:ascii="Arial" w:hAnsi="Arial" w:cs="Arial"/>
          <w:sz w:val="24"/>
          <w:szCs w:val="24"/>
        </w:rPr>
        <w:t>.</w:t>
      </w:r>
    </w:p>
    <w:p w:rsidR="00CD1D5D" w:rsidRPr="00F11119" w:rsidRDefault="00CD1D5D" w:rsidP="00F11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1119" w:rsidRPr="00F11119" w:rsidRDefault="00F11119" w:rsidP="00F11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11119">
        <w:rPr>
          <w:rFonts w:ascii="Arial" w:eastAsia="Times New Roman" w:hAnsi="Arial" w:cs="Arial"/>
          <w:sz w:val="24"/>
          <w:szCs w:val="24"/>
          <w:lang w:eastAsia="pt-BR"/>
        </w:rPr>
        <w:t>Parágrafo único. No caso da existência de mais de um imóvel em nome do beneficiário desta Lei‚ fica concedida a isenção unicamente ao imóvel de moradia do portador da doença.</w:t>
      </w:r>
    </w:p>
    <w:p w:rsidR="00F11119" w:rsidRPr="00F11119" w:rsidRDefault="00F11119" w:rsidP="00F11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1119" w:rsidRPr="00F11119" w:rsidRDefault="00F11119" w:rsidP="00F11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11119">
        <w:rPr>
          <w:rFonts w:ascii="Arial" w:eastAsia="Times New Roman" w:hAnsi="Arial" w:cs="Arial"/>
          <w:sz w:val="24"/>
          <w:szCs w:val="24"/>
          <w:lang w:eastAsia="pt-BR"/>
        </w:rPr>
        <w:t>Art. 2º - Para requerer a isenção do IPTU o titular do imóvel deverá:</w:t>
      </w:r>
    </w:p>
    <w:p w:rsidR="00F11119" w:rsidRPr="00F11119" w:rsidRDefault="00F11119" w:rsidP="00F11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1119" w:rsidRPr="00F11119" w:rsidRDefault="00F11119" w:rsidP="00F11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11119">
        <w:rPr>
          <w:rFonts w:ascii="Arial" w:eastAsia="Times New Roman" w:hAnsi="Arial" w:cs="Arial"/>
          <w:sz w:val="24"/>
          <w:szCs w:val="24"/>
          <w:lang w:eastAsia="pt-BR"/>
        </w:rPr>
        <w:t xml:space="preserve">I – possuir laudo médico‚ diagnosticando a doença – Câncer ou </w:t>
      </w:r>
      <w:proofErr w:type="gramStart"/>
      <w:r w:rsidRPr="00F11119">
        <w:rPr>
          <w:rFonts w:ascii="Arial" w:eastAsia="Times New Roman" w:hAnsi="Arial" w:cs="Arial"/>
          <w:sz w:val="24"/>
          <w:szCs w:val="24"/>
          <w:lang w:eastAsia="pt-BR"/>
        </w:rPr>
        <w:t>HIV ;</w:t>
      </w:r>
      <w:proofErr w:type="gramEnd"/>
    </w:p>
    <w:p w:rsidR="00F11119" w:rsidRPr="00F11119" w:rsidRDefault="00F11119" w:rsidP="00F11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1119" w:rsidRPr="00F11119" w:rsidRDefault="00F11119" w:rsidP="00F11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11119">
        <w:rPr>
          <w:rFonts w:ascii="Arial" w:eastAsia="Times New Roman" w:hAnsi="Arial" w:cs="Arial"/>
          <w:sz w:val="24"/>
          <w:szCs w:val="24"/>
          <w:lang w:eastAsia="pt-BR"/>
        </w:rPr>
        <w:t>II – dar entrada do requerimento da isenção junto à Secretaria Municipal de F</w:t>
      </w:r>
      <w:r w:rsidR="009A562D">
        <w:rPr>
          <w:rFonts w:ascii="Arial" w:eastAsia="Times New Roman" w:hAnsi="Arial" w:cs="Arial"/>
          <w:sz w:val="24"/>
          <w:szCs w:val="24"/>
          <w:lang w:eastAsia="pt-BR"/>
        </w:rPr>
        <w:t>inanças</w:t>
      </w:r>
      <w:proofErr w:type="gramStart"/>
      <w:r w:rsidRPr="00F11119">
        <w:rPr>
          <w:rFonts w:ascii="Arial" w:eastAsia="Times New Roman" w:hAnsi="Arial" w:cs="Arial"/>
          <w:sz w:val="24"/>
          <w:szCs w:val="24"/>
          <w:lang w:eastAsia="pt-BR"/>
        </w:rPr>
        <w:t xml:space="preserve">  </w:t>
      </w:r>
      <w:proofErr w:type="gramEnd"/>
      <w:r w:rsidRPr="00F11119">
        <w:rPr>
          <w:rFonts w:ascii="Arial" w:eastAsia="Times New Roman" w:hAnsi="Arial" w:cs="Arial"/>
          <w:sz w:val="24"/>
          <w:szCs w:val="24"/>
          <w:lang w:eastAsia="pt-BR"/>
        </w:rPr>
        <w:t>do município;</w:t>
      </w:r>
    </w:p>
    <w:p w:rsidR="00F11119" w:rsidRPr="00F11119" w:rsidRDefault="00F11119" w:rsidP="00F11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1119" w:rsidRPr="00F11119" w:rsidRDefault="00F11119" w:rsidP="00F11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11119">
        <w:rPr>
          <w:rFonts w:ascii="Arial" w:eastAsia="Times New Roman" w:hAnsi="Arial" w:cs="Arial"/>
          <w:sz w:val="24"/>
          <w:szCs w:val="24"/>
          <w:lang w:eastAsia="pt-BR"/>
        </w:rPr>
        <w:t xml:space="preserve">III– Ser proprietário do imóvel residencial </w:t>
      </w:r>
      <w:proofErr w:type="gramStart"/>
      <w:r w:rsidRPr="00F11119">
        <w:rPr>
          <w:rFonts w:ascii="Arial" w:eastAsia="Times New Roman" w:hAnsi="Arial" w:cs="Arial"/>
          <w:sz w:val="24"/>
          <w:szCs w:val="24"/>
          <w:lang w:eastAsia="pt-BR"/>
        </w:rPr>
        <w:t>à</w:t>
      </w:r>
      <w:proofErr w:type="gramEnd"/>
      <w:r w:rsidRPr="00F11119">
        <w:rPr>
          <w:rFonts w:ascii="Arial" w:eastAsia="Times New Roman" w:hAnsi="Arial" w:cs="Arial"/>
          <w:sz w:val="24"/>
          <w:szCs w:val="24"/>
          <w:lang w:eastAsia="pt-BR"/>
        </w:rPr>
        <w:t xml:space="preserve"> mais de 1 (um) ano.</w:t>
      </w:r>
    </w:p>
    <w:p w:rsidR="00F11119" w:rsidRPr="00F11119" w:rsidRDefault="00F11119" w:rsidP="00F11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1119" w:rsidRDefault="00F11119" w:rsidP="00F11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11119">
        <w:rPr>
          <w:rFonts w:ascii="Arial" w:eastAsia="Times New Roman" w:hAnsi="Arial" w:cs="Arial"/>
          <w:sz w:val="24"/>
          <w:szCs w:val="24"/>
          <w:lang w:eastAsia="pt-BR"/>
        </w:rPr>
        <w:t>Art. 3º - No que concerne ao inciso I do artigo acima‚ a critério da autoridade competente‚ serão aceitos diagnósticos provenientes de qualquer instituição ligada ao Sistema Único de Saúde – SUS.</w:t>
      </w:r>
    </w:p>
    <w:p w:rsidR="006640D1" w:rsidRPr="00F11119" w:rsidRDefault="006640D1" w:rsidP="00F11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40D1" w:rsidRDefault="006640D1" w:rsidP="00F11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40D1" w:rsidRDefault="006640D1" w:rsidP="00F11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1119" w:rsidRPr="00F11119" w:rsidRDefault="00F11119" w:rsidP="00F11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11119">
        <w:rPr>
          <w:rFonts w:ascii="Arial" w:eastAsia="Times New Roman" w:hAnsi="Arial" w:cs="Arial"/>
          <w:sz w:val="24"/>
          <w:szCs w:val="24"/>
          <w:lang w:eastAsia="pt-BR"/>
        </w:rPr>
        <w:t>Art. 4º -</w:t>
      </w:r>
      <w:proofErr w:type="gramStart"/>
      <w:r w:rsidRPr="00F11119">
        <w:rPr>
          <w:rFonts w:ascii="Arial" w:eastAsia="Times New Roman" w:hAnsi="Arial" w:cs="Arial"/>
          <w:sz w:val="24"/>
          <w:szCs w:val="24"/>
          <w:lang w:eastAsia="pt-BR"/>
        </w:rPr>
        <w:t xml:space="preserve">  </w:t>
      </w:r>
      <w:proofErr w:type="gramEnd"/>
      <w:r w:rsidRPr="00F11119">
        <w:rPr>
          <w:rFonts w:ascii="Arial" w:eastAsia="Times New Roman" w:hAnsi="Arial" w:cs="Arial"/>
          <w:sz w:val="24"/>
          <w:szCs w:val="24"/>
          <w:lang w:eastAsia="pt-BR"/>
        </w:rPr>
        <w:t>O benefício da isenção cessa na ocorrência das seguintes situações em relação</w:t>
      </w:r>
      <w:r w:rsidR="00DA349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11119">
        <w:rPr>
          <w:rFonts w:ascii="Arial" w:eastAsia="Times New Roman" w:hAnsi="Arial" w:cs="Arial"/>
          <w:sz w:val="24"/>
          <w:szCs w:val="24"/>
          <w:lang w:eastAsia="pt-BR"/>
        </w:rPr>
        <w:t>ao proprietário com Câncer ou HIV:</w:t>
      </w:r>
    </w:p>
    <w:p w:rsidR="00F11119" w:rsidRPr="00F11119" w:rsidRDefault="00F11119" w:rsidP="00F11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1119" w:rsidRPr="00F11119" w:rsidRDefault="00F11119" w:rsidP="00F11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11119">
        <w:rPr>
          <w:rFonts w:ascii="Arial" w:eastAsia="Times New Roman" w:hAnsi="Arial" w:cs="Arial"/>
          <w:sz w:val="24"/>
          <w:szCs w:val="24"/>
          <w:lang w:eastAsia="pt-BR"/>
        </w:rPr>
        <w:t xml:space="preserve">I – </w:t>
      </w:r>
      <w:proofErr w:type="gramStart"/>
      <w:r w:rsidRPr="00F11119">
        <w:rPr>
          <w:rFonts w:ascii="Arial" w:eastAsia="Times New Roman" w:hAnsi="Arial" w:cs="Arial"/>
          <w:sz w:val="24"/>
          <w:szCs w:val="24"/>
          <w:lang w:eastAsia="pt-BR"/>
        </w:rPr>
        <w:t>Falecimento .</w:t>
      </w:r>
      <w:proofErr w:type="gramEnd"/>
    </w:p>
    <w:p w:rsidR="00F11119" w:rsidRPr="00F11119" w:rsidRDefault="00F11119" w:rsidP="00F111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3494" w:rsidRDefault="00DA3494" w:rsidP="00DA34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II – Cura</w:t>
      </w:r>
    </w:p>
    <w:p w:rsidR="00DA3494" w:rsidRDefault="00DA3494" w:rsidP="00DA34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3494" w:rsidRDefault="00DA3494" w:rsidP="00DA34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3494" w:rsidRDefault="00DA3494" w:rsidP="00DA34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3494" w:rsidRPr="00DA3494" w:rsidRDefault="00DA3494" w:rsidP="00DA34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Art. 5º - Esta lei entrará em vigor na data de sua publicação.</w:t>
      </w:r>
    </w:p>
    <w:p w:rsidR="00F11119" w:rsidRDefault="00F11119" w:rsidP="00BB5E5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A3494" w:rsidRDefault="00DA3494" w:rsidP="00BB5E5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A3494" w:rsidRDefault="00DA3494" w:rsidP="00BB5E5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A3494" w:rsidRDefault="00DA3494" w:rsidP="00BB5E5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A3494" w:rsidRPr="006065E8" w:rsidRDefault="00DA3494" w:rsidP="00BB5E5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5E57" w:rsidRPr="00C7298E" w:rsidRDefault="00C7298E" w:rsidP="00C7298E">
      <w:pPr>
        <w:jc w:val="right"/>
        <w:rPr>
          <w:rFonts w:ascii="Arial" w:hAnsi="Arial"/>
          <w:sz w:val="24"/>
          <w:szCs w:val="24"/>
        </w:rPr>
      </w:pPr>
      <w:r w:rsidRPr="00C7298E">
        <w:rPr>
          <w:rFonts w:ascii="Arial" w:hAnsi="Arial"/>
          <w:sz w:val="24"/>
          <w:szCs w:val="24"/>
        </w:rPr>
        <w:t xml:space="preserve">Estiva, 02 de fevereiro de </w:t>
      </w:r>
      <w:proofErr w:type="gramStart"/>
      <w:r w:rsidRPr="00C7298E">
        <w:rPr>
          <w:rFonts w:ascii="Arial" w:hAnsi="Arial"/>
          <w:sz w:val="24"/>
          <w:szCs w:val="24"/>
        </w:rPr>
        <w:t>2015</w:t>
      </w:r>
      <w:proofErr w:type="gramEnd"/>
    </w:p>
    <w:p w:rsidR="00BB5E57" w:rsidRDefault="00BB5E57" w:rsidP="00BB5E57">
      <w:pPr>
        <w:jc w:val="center"/>
        <w:rPr>
          <w:rFonts w:ascii="Arial" w:hAnsi="Arial"/>
          <w:sz w:val="24"/>
          <w:szCs w:val="24"/>
        </w:rPr>
      </w:pPr>
    </w:p>
    <w:p w:rsidR="005163FA" w:rsidRDefault="005163FA" w:rsidP="00BB5E57">
      <w:pPr>
        <w:jc w:val="center"/>
        <w:rPr>
          <w:rFonts w:ascii="Arial" w:hAnsi="Arial"/>
          <w:sz w:val="24"/>
          <w:szCs w:val="24"/>
        </w:rPr>
      </w:pPr>
    </w:p>
    <w:p w:rsidR="005163FA" w:rsidRDefault="005163FA" w:rsidP="00BB5E57">
      <w:pPr>
        <w:jc w:val="center"/>
        <w:rPr>
          <w:rFonts w:ascii="Arial" w:hAnsi="Arial"/>
          <w:sz w:val="24"/>
          <w:szCs w:val="24"/>
        </w:rPr>
      </w:pPr>
    </w:p>
    <w:p w:rsidR="005163FA" w:rsidRDefault="005163FA" w:rsidP="00BB5E57">
      <w:pPr>
        <w:jc w:val="center"/>
        <w:rPr>
          <w:rFonts w:ascii="Arial" w:hAnsi="Arial"/>
          <w:sz w:val="24"/>
          <w:szCs w:val="24"/>
        </w:rPr>
      </w:pPr>
    </w:p>
    <w:p w:rsidR="005163FA" w:rsidRDefault="005163FA" w:rsidP="00BB5E57">
      <w:pPr>
        <w:jc w:val="center"/>
        <w:rPr>
          <w:rFonts w:ascii="Arial" w:hAnsi="Arial"/>
          <w:sz w:val="24"/>
          <w:szCs w:val="24"/>
        </w:rPr>
      </w:pPr>
    </w:p>
    <w:p w:rsidR="005163FA" w:rsidRDefault="005163FA" w:rsidP="00BB5E57">
      <w:pPr>
        <w:jc w:val="center"/>
        <w:rPr>
          <w:rFonts w:ascii="Arial" w:hAnsi="Arial"/>
          <w:sz w:val="24"/>
          <w:szCs w:val="24"/>
        </w:rPr>
      </w:pPr>
    </w:p>
    <w:p w:rsidR="005163FA" w:rsidRDefault="005163FA" w:rsidP="00BB5E57">
      <w:pPr>
        <w:jc w:val="center"/>
        <w:rPr>
          <w:rFonts w:ascii="Arial" w:hAnsi="Arial"/>
          <w:sz w:val="24"/>
          <w:szCs w:val="24"/>
        </w:rPr>
      </w:pPr>
    </w:p>
    <w:p w:rsidR="005163FA" w:rsidRDefault="005163FA" w:rsidP="00BB5E57">
      <w:pPr>
        <w:jc w:val="center"/>
        <w:rPr>
          <w:rFonts w:ascii="Arial" w:hAnsi="Arial"/>
          <w:sz w:val="24"/>
          <w:szCs w:val="24"/>
        </w:rPr>
      </w:pPr>
    </w:p>
    <w:p w:rsidR="005163FA" w:rsidRDefault="005163FA" w:rsidP="00BB5E57">
      <w:pPr>
        <w:jc w:val="center"/>
        <w:rPr>
          <w:rFonts w:ascii="Arial" w:hAnsi="Arial"/>
          <w:sz w:val="24"/>
          <w:szCs w:val="24"/>
        </w:rPr>
      </w:pPr>
    </w:p>
    <w:p w:rsidR="005163FA" w:rsidRDefault="005163FA" w:rsidP="00BB5E57">
      <w:pPr>
        <w:jc w:val="center"/>
        <w:rPr>
          <w:rFonts w:ascii="Arial" w:hAnsi="Arial"/>
          <w:sz w:val="24"/>
          <w:szCs w:val="24"/>
        </w:rPr>
      </w:pPr>
    </w:p>
    <w:p w:rsidR="005163FA" w:rsidRDefault="005163FA" w:rsidP="00BB5E57">
      <w:pPr>
        <w:jc w:val="center"/>
        <w:rPr>
          <w:rFonts w:ascii="Arial" w:hAnsi="Arial"/>
          <w:sz w:val="24"/>
          <w:szCs w:val="24"/>
        </w:rPr>
      </w:pPr>
    </w:p>
    <w:p w:rsidR="005163FA" w:rsidRDefault="005163FA" w:rsidP="00BB5E57">
      <w:pPr>
        <w:jc w:val="center"/>
        <w:rPr>
          <w:rFonts w:ascii="Arial" w:hAnsi="Arial"/>
          <w:sz w:val="24"/>
          <w:szCs w:val="24"/>
        </w:rPr>
      </w:pPr>
    </w:p>
    <w:p w:rsidR="005163FA" w:rsidRDefault="005163FA" w:rsidP="00BB5E57">
      <w:pPr>
        <w:jc w:val="center"/>
        <w:rPr>
          <w:rFonts w:ascii="Arial" w:hAnsi="Arial"/>
          <w:sz w:val="24"/>
          <w:szCs w:val="24"/>
        </w:rPr>
      </w:pPr>
    </w:p>
    <w:p w:rsidR="005163FA" w:rsidRDefault="005163FA" w:rsidP="00BB5E57">
      <w:pPr>
        <w:jc w:val="center"/>
        <w:rPr>
          <w:rFonts w:ascii="Arial" w:hAnsi="Arial"/>
          <w:sz w:val="24"/>
          <w:szCs w:val="24"/>
        </w:rPr>
      </w:pPr>
    </w:p>
    <w:p w:rsidR="005163FA" w:rsidRDefault="005163FA" w:rsidP="00BB5E57">
      <w:pPr>
        <w:jc w:val="center"/>
        <w:rPr>
          <w:rFonts w:ascii="Arial" w:hAnsi="Arial"/>
          <w:sz w:val="24"/>
          <w:szCs w:val="24"/>
        </w:rPr>
      </w:pPr>
    </w:p>
    <w:p w:rsidR="005163FA" w:rsidRPr="00C7298E" w:rsidRDefault="005163FA" w:rsidP="00BB5E57">
      <w:pPr>
        <w:jc w:val="center"/>
        <w:rPr>
          <w:rFonts w:ascii="Arial" w:hAnsi="Arial"/>
          <w:sz w:val="24"/>
          <w:szCs w:val="24"/>
        </w:rPr>
      </w:pPr>
    </w:p>
    <w:p w:rsidR="00BB5E57" w:rsidRPr="006065E8" w:rsidRDefault="00BB5E57" w:rsidP="00BB5E57">
      <w:pPr>
        <w:ind w:left="360"/>
        <w:jc w:val="center"/>
        <w:rPr>
          <w:rFonts w:ascii="Arial" w:hAnsi="Arial"/>
          <w:b/>
          <w:sz w:val="28"/>
          <w:szCs w:val="24"/>
        </w:rPr>
      </w:pPr>
      <w:r w:rsidRPr="006065E8">
        <w:rPr>
          <w:rFonts w:ascii="Arial" w:hAnsi="Arial"/>
          <w:b/>
          <w:sz w:val="28"/>
          <w:szCs w:val="24"/>
        </w:rPr>
        <w:t>Justificativa</w:t>
      </w:r>
    </w:p>
    <w:p w:rsidR="00BB5E57" w:rsidRPr="008D1ED8" w:rsidRDefault="00BB5E57" w:rsidP="00BB5E57">
      <w:pPr>
        <w:ind w:left="360"/>
        <w:jc w:val="center"/>
        <w:rPr>
          <w:rFonts w:ascii="Arial" w:hAnsi="Arial"/>
          <w:b/>
          <w:sz w:val="24"/>
          <w:szCs w:val="24"/>
          <w:u w:val="single"/>
        </w:rPr>
      </w:pPr>
    </w:p>
    <w:p w:rsidR="00BB5E57" w:rsidRDefault="00BB5E57" w:rsidP="00BB5E57">
      <w:pPr>
        <w:ind w:firstLine="851"/>
        <w:jc w:val="both"/>
        <w:rPr>
          <w:rFonts w:ascii="Arial" w:hAnsi="Arial"/>
          <w:sz w:val="24"/>
          <w:szCs w:val="24"/>
        </w:rPr>
      </w:pPr>
    </w:p>
    <w:p w:rsidR="004E48C9" w:rsidRDefault="004E48C9" w:rsidP="00BB5E57">
      <w:pPr>
        <w:ind w:firstLine="851"/>
        <w:jc w:val="both"/>
        <w:rPr>
          <w:rFonts w:ascii="Arial" w:hAnsi="Arial"/>
          <w:sz w:val="24"/>
          <w:szCs w:val="24"/>
        </w:rPr>
      </w:pPr>
    </w:p>
    <w:p w:rsidR="004E48C9" w:rsidRDefault="00BB5E57" w:rsidP="004E48C9">
      <w:pPr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Com o objetivo de oferecer melhor condição de vida </w:t>
      </w:r>
      <w:r w:rsidR="004E48C9" w:rsidRPr="004E48C9">
        <w:rPr>
          <w:rFonts w:ascii="Arial" w:eastAsia="Times New Roman" w:hAnsi="Arial" w:cs="Arial"/>
          <w:sz w:val="24"/>
          <w:szCs w:val="24"/>
          <w:lang w:eastAsia="pt-BR"/>
        </w:rPr>
        <w:t xml:space="preserve">para o proprietário de imóvel residencial que seja </w:t>
      </w:r>
      <w:proofErr w:type="gramStart"/>
      <w:r w:rsidR="004E48C9">
        <w:rPr>
          <w:rFonts w:ascii="Arial" w:eastAsia="Times New Roman" w:hAnsi="Arial" w:cs="Arial"/>
          <w:sz w:val="24"/>
          <w:szCs w:val="24"/>
          <w:lang w:eastAsia="pt-BR"/>
        </w:rPr>
        <w:t>diagnosticado com Câncer ou HIV</w:t>
      </w:r>
      <w:r w:rsidR="00F27151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visando que tais pessoas tenham uma melhor qualidade de vida e um tratamento o mais digno possível, </w:t>
      </w:r>
      <w:r w:rsidR="004E48C9" w:rsidRPr="004E48C9">
        <w:rPr>
          <w:rFonts w:ascii="Arial" w:eastAsia="Times New Roman" w:hAnsi="Arial" w:cs="Arial"/>
          <w:sz w:val="24"/>
          <w:szCs w:val="24"/>
          <w:lang w:eastAsia="pt-BR"/>
        </w:rPr>
        <w:t>Considerando as enormes dificuldades enfrentadas pelos pacientes e familiares</w:t>
      </w:r>
      <w:proofErr w:type="gramEnd"/>
      <w:r w:rsidR="004E48C9" w:rsidRPr="004E48C9">
        <w:rPr>
          <w:rFonts w:ascii="Arial" w:eastAsia="Times New Roman" w:hAnsi="Arial" w:cs="Arial"/>
          <w:sz w:val="24"/>
          <w:szCs w:val="24"/>
          <w:lang w:eastAsia="pt-BR"/>
        </w:rPr>
        <w:t>‚ que vão muito além do alto custo dos medicamentos‚ tratamento especializado‚ deslocamentos e exames necessários. Cabendo ressaltar‚ principalmente‚ o grande desgaste emocional causado aos portadores de Câncer ou HIV‚ bem como o grande desgaste para</w:t>
      </w:r>
      <w:proofErr w:type="gramStart"/>
      <w:r w:rsidR="004E48C9" w:rsidRPr="004E48C9">
        <w:rPr>
          <w:rFonts w:ascii="Arial" w:eastAsia="Times New Roman" w:hAnsi="Arial" w:cs="Arial"/>
          <w:sz w:val="24"/>
          <w:szCs w:val="24"/>
          <w:lang w:eastAsia="pt-BR"/>
        </w:rPr>
        <w:t xml:space="preserve">  </w:t>
      </w:r>
      <w:proofErr w:type="gramEnd"/>
      <w:r w:rsidR="004E48C9" w:rsidRPr="004E48C9">
        <w:rPr>
          <w:rFonts w:ascii="Arial" w:eastAsia="Times New Roman" w:hAnsi="Arial" w:cs="Arial"/>
          <w:sz w:val="24"/>
          <w:szCs w:val="24"/>
          <w:lang w:eastAsia="pt-BR"/>
        </w:rPr>
        <w:t>toda a família</w:t>
      </w:r>
      <w:r w:rsidR="004E48C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hAnsi="Arial"/>
          <w:sz w:val="24"/>
          <w:szCs w:val="24"/>
        </w:rPr>
        <w:t>encaminh</w:t>
      </w:r>
      <w:r w:rsidR="00F27151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o presente Projeto de Lei que dispõe sobre a isenção de IPTU às famílias com p</w:t>
      </w:r>
      <w:r w:rsidR="004E48C9">
        <w:rPr>
          <w:rFonts w:ascii="Arial" w:hAnsi="Arial"/>
          <w:sz w:val="24"/>
          <w:szCs w:val="24"/>
        </w:rPr>
        <w:t>essoas portadoras dessas doenças</w:t>
      </w:r>
      <w:r w:rsidR="004E48C9" w:rsidRPr="004E48C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E48C9">
        <w:rPr>
          <w:rFonts w:ascii="Arial" w:hAnsi="Arial"/>
          <w:sz w:val="24"/>
          <w:szCs w:val="24"/>
        </w:rPr>
        <w:t xml:space="preserve"> </w:t>
      </w:r>
    </w:p>
    <w:p w:rsidR="00731384" w:rsidRDefault="00731384" w:rsidP="004E48C9">
      <w:pPr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Entendo que o Vereador não pode propor projetos que trazem despesas ao executivo, porém o Legislativo detém competência para legislar sobre matéria tributária e também não haverá efetiva redução de receita.</w:t>
      </w:r>
    </w:p>
    <w:p w:rsidR="00731384" w:rsidRDefault="00731384" w:rsidP="004E48C9">
      <w:pPr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Contando sempre com o apoio e sensibilidade dos nobres colegas e também ao chefe do Executivo, Sr João Marques Ferreira.</w:t>
      </w:r>
    </w:p>
    <w:p w:rsidR="00CC7ECF" w:rsidRPr="004E48C9" w:rsidRDefault="00CC7ECF" w:rsidP="0031014C">
      <w:pPr>
        <w:rPr>
          <w:rFonts w:ascii="Arial" w:hAnsi="Arial" w:cs="Arial"/>
          <w:sz w:val="24"/>
          <w:szCs w:val="24"/>
        </w:rPr>
      </w:pPr>
    </w:p>
    <w:p w:rsidR="00CC7ECF" w:rsidRPr="005B4E33" w:rsidRDefault="00CC7ECF" w:rsidP="0031014C">
      <w:pPr>
        <w:rPr>
          <w:rFonts w:ascii="Arial" w:hAnsi="Arial" w:cs="Arial"/>
          <w:sz w:val="24"/>
          <w:szCs w:val="24"/>
        </w:rPr>
      </w:pPr>
    </w:p>
    <w:p w:rsidR="0031014C" w:rsidRPr="005B4E33" w:rsidRDefault="00580BDE" w:rsidP="00580BDE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Estiva</w:t>
      </w:r>
      <w:r w:rsidR="003A3142" w:rsidRPr="005B4E33">
        <w:rPr>
          <w:rFonts w:ascii="Arial" w:hAnsi="Arial" w:cs="Arial"/>
          <w:sz w:val="24"/>
          <w:szCs w:val="24"/>
        </w:rPr>
        <w:t>, 02 de fevereiro de 2015</w:t>
      </w:r>
      <w:r w:rsidR="00A61E47" w:rsidRPr="005B4E33">
        <w:rPr>
          <w:rFonts w:ascii="Arial" w:hAnsi="Arial" w:cs="Arial"/>
          <w:sz w:val="24"/>
          <w:szCs w:val="24"/>
        </w:rPr>
        <w:t>.</w:t>
      </w:r>
      <w:proofErr w:type="gramStart"/>
      <w:r w:rsidR="00A61E47" w:rsidRPr="005B4E33">
        <w:rPr>
          <w:sz w:val="24"/>
          <w:szCs w:val="24"/>
        </w:rPr>
        <w:br/>
      </w:r>
      <w:r w:rsidR="00A61E47" w:rsidRPr="005B4E33">
        <w:rPr>
          <w:rFonts w:ascii="Arial" w:hAnsi="Arial" w:cs="Arial"/>
          <w:sz w:val="24"/>
          <w:szCs w:val="24"/>
        </w:rPr>
        <w:br/>
      </w:r>
      <w:proofErr w:type="gramEnd"/>
    </w:p>
    <w:p w:rsidR="0031014C" w:rsidRDefault="0031014C" w:rsidP="0031014C">
      <w:pPr>
        <w:rPr>
          <w:rFonts w:ascii="Arial" w:hAnsi="Arial" w:cs="Arial"/>
          <w:b/>
          <w:bCs/>
          <w:sz w:val="24"/>
          <w:szCs w:val="24"/>
        </w:rPr>
      </w:pPr>
    </w:p>
    <w:p w:rsidR="00CC7ECF" w:rsidRDefault="00CC7ECF" w:rsidP="0031014C">
      <w:pPr>
        <w:rPr>
          <w:rFonts w:ascii="Arial" w:hAnsi="Arial" w:cs="Arial"/>
          <w:b/>
          <w:bCs/>
          <w:sz w:val="24"/>
          <w:szCs w:val="24"/>
        </w:rPr>
      </w:pPr>
    </w:p>
    <w:p w:rsidR="00CC7ECF" w:rsidRPr="005B4E33" w:rsidRDefault="00CC7ECF" w:rsidP="0031014C">
      <w:pPr>
        <w:rPr>
          <w:rFonts w:ascii="Arial" w:hAnsi="Arial" w:cs="Arial"/>
          <w:b/>
          <w:bCs/>
          <w:sz w:val="24"/>
          <w:szCs w:val="24"/>
        </w:rPr>
      </w:pPr>
    </w:p>
    <w:p w:rsidR="0031014C" w:rsidRPr="005B4E33" w:rsidRDefault="0031014C" w:rsidP="0031014C">
      <w:pPr>
        <w:rPr>
          <w:rFonts w:ascii="Arial" w:hAnsi="Arial" w:cs="Arial"/>
          <w:b/>
          <w:bCs/>
          <w:sz w:val="24"/>
          <w:szCs w:val="24"/>
        </w:rPr>
      </w:pPr>
    </w:p>
    <w:p w:rsidR="002F23E7" w:rsidRPr="005B4E33" w:rsidRDefault="0031014C" w:rsidP="0031014C">
      <w:pPr>
        <w:jc w:val="center"/>
        <w:rPr>
          <w:rFonts w:ascii="Arial" w:hAnsi="Arial" w:cs="Arial"/>
          <w:sz w:val="24"/>
          <w:szCs w:val="24"/>
        </w:rPr>
      </w:pPr>
      <w:r w:rsidRPr="005B4E33">
        <w:rPr>
          <w:rFonts w:ascii="Arial" w:hAnsi="Arial" w:cs="Arial"/>
          <w:b/>
          <w:bCs/>
          <w:sz w:val="24"/>
          <w:szCs w:val="24"/>
        </w:rPr>
        <w:t>Marcelo Moreira Lopes</w:t>
      </w:r>
      <w:r w:rsidR="00A61E47" w:rsidRPr="005B4E33">
        <w:rPr>
          <w:sz w:val="24"/>
          <w:szCs w:val="24"/>
        </w:rPr>
        <w:br/>
      </w:r>
      <w:r w:rsidR="00A61E47" w:rsidRPr="005B4E33">
        <w:rPr>
          <w:rFonts w:ascii="Arial" w:hAnsi="Arial" w:cs="Arial"/>
          <w:b/>
          <w:bCs/>
          <w:sz w:val="24"/>
          <w:szCs w:val="24"/>
        </w:rPr>
        <w:t>Vereador</w:t>
      </w:r>
      <w:r w:rsidR="00A61E47" w:rsidRPr="005B4E33">
        <w:rPr>
          <w:sz w:val="24"/>
          <w:szCs w:val="24"/>
        </w:rPr>
        <w:br/>
      </w:r>
      <w:r w:rsidR="00A61E47" w:rsidRPr="005B4E33">
        <w:rPr>
          <w:rFonts w:ascii="Arial" w:hAnsi="Arial" w:cs="Arial"/>
          <w:sz w:val="24"/>
          <w:szCs w:val="24"/>
        </w:rPr>
        <w:br/>
      </w:r>
    </w:p>
    <w:p w:rsidR="002F23E7" w:rsidRDefault="002F23E7" w:rsidP="0031014C">
      <w:pPr>
        <w:jc w:val="center"/>
        <w:rPr>
          <w:rFonts w:ascii="Arial" w:hAnsi="Arial" w:cs="Arial"/>
          <w:sz w:val="24"/>
          <w:szCs w:val="24"/>
        </w:rPr>
      </w:pPr>
    </w:p>
    <w:p w:rsidR="00CC7ECF" w:rsidRDefault="00CC7ECF" w:rsidP="0031014C">
      <w:pPr>
        <w:jc w:val="center"/>
        <w:rPr>
          <w:rFonts w:ascii="Arial" w:hAnsi="Arial" w:cs="Arial"/>
          <w:sz w:val="24"/>
          <w:szCs w:val="24"/>
        </w:rPr>
      </w:pPr>
    </w:p>
    <w:p w:rsidR="00CC7ECF" w:rsidRDefault="00CC7ECF" w:rsidP="0031014C">
      <w:pPr>
        <w:jc w:val="center"/>
        <w:rPr>
          <w:rFonts w:ascii="Arial" w:hAnsi="Arial" w:cs="Arial"/>
          <w:sz w:val="24"/>
          <w:szCs w:val="24"/>
        </w:rPr>
      </w:pPr>
    </w:p>
    <w:p w:rsidR="00CC7ECF" w:rsidRDefault="00CC7ECF" w:rsidP="0031014C">
      <w:pPr>
        <w:jc w:val="center"/>
        <w:rPr>
          <w:rFonts w:ascii="Arial" w:hAnsi="Arial" w:cs="Arial"/>
          <w:sz w:val="24"/>
          <w:szCs w:val="24"/>
        </w:rPr>
      </w:pPr>
    </w:p>
    <w:p w:rsidR="00CC7ECF" w:rsidRDefault="00CC7ECF" w:rsidP="0031014C">
      <w:pPr>
        <w:jc w:val="center"/>
        <w:rPr>
          <w:rFonts w:ascii="Arial" w:hAnsi="Arial" w:cs="Arial"/>
          <w:sz w:val="24"/>
          <w:szCs w:val="24"/>
        </w:rPr>
      </w:pPr>
    </w:p>
    <w:p w:rsidR="00580BDE" w:rsidRDefault="00580BDE" w:rsidP="0031014C">
      <w:pPr>
        <w:jc w:val="center"/>
        <w:rPr>
          <w:rFonts w:ascii="Arial" w:hAnsi="Arial" w:cs="Arial"/>
          <w:sz w:val="24"/>
          <w:szCs w:val="24"/>
        </w:rPr>
      </w:pPr>
    </w:p>
    <w:p w:rsidR="002F23E7" w:rsidRPr="005B4E33" w:rsidRDefault="002F23E7" w:rsidP="00CB7A87">
      <w:pPr>
        <w:rPr>
          <w:rFonts w:ascii="Arial" w:hAnsi="Arial" w:cs="Arial"/>
          <w:sz w:val="24"/>
          <w:szCs w:val="24"/>
        </w:rPr>
      </w:pPr>
    </w:p>
    <w:p w:rsidR="00F4300E" w:rsidRPr="00CC7ECF" w:rsidRDefault="00F4300E" w:rsidP="00CC7ECF">
      <w:pPr>
        <w:jc w:val="center"/>
        <w:rPr>
          <w:rFonts w:ascii="Arial" w:hAnsi="Arial" w:cs="Arial"/>
          <w:b/>
          <w:sz w:val="24"/>
          <w:szCs w:val="24"/>
        </w:rPr>
      </w:pPr>
    </w:p>
    <w:sectPr w:rsidR="00F4300E" w:rsidRPr="00CC7ECF" w:rsidSect="00830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E47"/>
    <w:rsid w:val="000C46C1"/>
    <w:rsid w:val="00183BD7"/>
    <w:rsid w:val="002073E5"/>
    <w:rsid w:val="002F23E7"/>
    <w:rsid w:val="0031014C"/>
    <w:rsid w:val="00365C87"/>
    <w:rsid w:val="0039073C"/>
    <w:rsid w:val="003A3142"/>
    <w:rsid w:val="003C4F8E"/>
    <w:rsid w:val="0049161E"/>
    <w:rsid w:val="004E48C9"/>
    <w:rsid w:val="005163FA"/>
    <w:rsid w:val="00527CF3"/>
    <w:rsid w:val="00580BDE"/>
    <w:rsid w:val="0059588B"/>
    <w:rsid w:val="005B4B26"/>
    <w:rsid w:val="005B4E33"/>
    <w:rsid w:val="005F7F6B"/>
    <w:rsid w:val="00613E45"/>
    <w:rsid w:val="00624FC9"/>
    <w:rsid w:val="00635592"/>
    <w:rsid w:val="006640D1"/>
    <w:rsid w:val="006D4865"/>
    <w:rsid w:val="006F341A"/>
    <w:rsid w:val="00701CD3"/>
    <w:rsid w:val="00731384"/>
    <w:rsid w:val="00815BF8"/>
    <w:rsid w:val="00830E80"/>
    <w:rsid w:val="008B0D7E"/>
    <w:rsid w:val="009055C6"/>
    <w:rsid w:val="00990D63"/>
    <w:rsid w:val="009A562D"/>
    <w:rsid w:val="00A61E47"/>
    <w:rsid w:val="00B9288C"/>
    <w:rsid w:val="00BA0D9C"/>
    <w:rsid w:val="00BB5E57"/>
    <w:rsid w:val="00C64585"/>
    <w:rsid w:val="00C7298E"/>
    <w:rsid w:val="00CB7A87"/>
    <w:rsid w:val="00CC7ECF"/>
    <w:rsid w:val="00CC7FF2"/>
    <w:rsid w:val="00CD1D5D"/>
    <w:rsid w:val="00D20569"/>
    <w:rsid w:val="00D21E0C"/>
    <w:rsid w:val="00D351BD"/>
    <w:rsid w:val="00D6606B"/>
    <w:rsid w:val="00D819BE"/>
    <w:rsid w:val="00D82B28"/>
    <w:rsid w:val="00DA3494"/>
    <w:rsid w:val="00DF0E42"/>
    <w:rsid w:val="00E76A55"/>
    <w:rsid w:val="00F11119"/>
    <w:rsid w:val="00F27151"/>
    <w:rsid w:val="00F4069F"/>
    <w:rsid w:val="00F4300E"/>
    <w:rsid w:val="00F528CB"/>
    <w:rsid w:val="00FD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4B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B4B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B4B26"/>
    <w:rPr>
      <w:color w:val="0000FF"/>
      <w:u w:val="single"/>
    </w:rPr>
  </w:style>
  <w:style w:type="character" w:customStyle="1" w:styleId="apple-converted-space">
    <w:name w:val="apple-converted-space"/>
    <w:basedOn w:val="Fontepargpadro"/>
    <w:uiPriority w:val="99"/>
    <w:rsid w:val="00BB5E57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73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313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municipal@estivanet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</cp:revision>
  <cp:lastPrinted>2015-02-06T19:40:00Z</cp:lastPrinted>
  <dcterms:created xsi:type="dcterms:W3CDTF">2015-01-07T20:51:00Z</dcterms:created>
  <dcterms:modified xsi:type="dcterms:W3CDTF">2015-02-06T19:41:00Z</dcterms:modified>
</cp:coreProperties>
</file>