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64CED00B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BC450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Pr="004D27B3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4E88EE9" w14:textId="578740A1" w:rsidR="008A1A5E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1 - Que seja construíd</w:t>
      </w:r>
      <w:r w:rsidR="00934217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uma faixa de pedestre elevada na Rua Rodolfo Pereira Rezende, entre o Estádio Municipal e o “Bar do Neguinho”;</w:t>
      </w:r>
    </w:p>
    <w:p w14:paraId="4419751E" w14:textId="251E38BF" w:rsidR="008A1A5E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 informado sobre quando acontecerá à aquisição dos aparelhos para a APAE.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77777777" w:rsidR="00934217" w:rsidRDefault="00C561B4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8A1A5E">
        <w:rPr>
          <w:rFonts w:asciiTheme="minorHAnsi" w:hAnsiTheme="minorHAnsi" w:cs="Arial"/>
          <w:sz w:val="24"/>
          <w:szCs w:val="24"/>
        </w:rPr>
        <w:t>s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8A1A5E">
        <w:rPr>
          <w:rFonts w:asciiTheme="minorHAnsi" w:hAnsiTheme="minorHAnsi" w:cs="Arial"/>
          <w:sz w:val="24"/>
          <w:szCs w:val="24"/>
        </w:rPr>
        <w:t>s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A1A5E" w:rsidRPr="00AD3781">
        <w:rPr>
          <w:rFonts w:asciiTheme="minorHAnsi" w:hAnsiTheme="minorHAnsi" w:cs="Calibri"/>
          <w:sz w:val="24"/>
          <w:szCs w:val="24"/>
        </w:rPr>
        <w:t>justificam-se</w:t>
      </w:r>
      <w:r w:rsidR="008A1A5E">
        <w:rPr>
          <w:rFonts w:asciiTheme="minorHAnsi" w:hAnsiTheme="minorHAnsi" w:cs="Calibri"/>
          <w:sz w:val="24"/>
          <w:szCs w:val="24"/>
        </w:rPr>
        <w:t xml:space="preserve"> vez que a rua citada é de grande movimento e a faixa elevada garantiria a segurança dos moradores e pedestres. </w:t>
      </w:r>
    </w:p>
    <w:p w14:paraId="36F55772" w14:textId="773D37FA" w:rsidR="00C561B4" w:rsidRPr="00960C1D" w:rsidRDefault="008A1A5E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Já o pedido de informações é para esclarecer </w:t>
      </w:r>
      <w:r w:rsidR="00934217">
        <w:rPr>
          <w:rFonts w:asciiTheme="minorHAnsi" w:hAnsiTheme="minorHAnsi" w:cs="Calibri"/>
          <w:sz w:val="24"/>
          <w:szCs w:val="24"/>
        </w:rPr>
        <w:t>à</w:t>
      </w:r>
      <w:r>
        <w:rPr>
          <w:rFonts w:asciiTheme="minorHAnsi" w:hAnsiTheme="minorHAnsi" w:cs="Calibri"/>
          <w:sz w:val="24"/>
          <w:szCs w:val="24"/>
        </w:rPr>
        <w:t xml:space="preserve"> população que nos cobram constantemente.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1763B041" w14:textId="1190D306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8A1A5E">
        <w:rPr>
          <w:rFonts w:asciiTheme="minorHAnsi" w:hAnsiTheme="minorHAnsi" w:cs="Calibri"/>
        </w:rPr>
        <w:t>28</w:t>
      </w:r>
      <w:r w:rsidRPr="008703BE">
        <w:rPr>
          <w:rFonts w:asciiTheme="minorHAnsi" w:hAnsiTheme="minorHAnsi" w:cs="Calibri"/>
        </w:rPr>
        <w:t xml:space="preserve"> de </w:t>
      </w:r>
      <w:r w:rsidR="00C87EC5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1073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2021-01-26T19:33:00Z</cp:lastPrinted>
  <dcterms:created xsi:type="dcterms:W3CDTF">2023-02-28T14:22:00Z</dcterms:created>
  <dcterms:modified xsi:type="dcterms:W3CDTF">2023-03-01T17:48:00Z</dcterms:modified>
</cp:coreProperties>
</file>