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655AA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da iluminação pública na Praça do Distrito Pantano dos Rosas e no Bairro Pantano dos Teodoros, próximo à Igreja. </w:t>
      </w:r>
    </w:p>
    <w:p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013224" w:rsidRDefault="00013224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>se faz necessário vez que nos locais supracitados há várias lâmpadas queimadas,</w:t>
      </w:r>
      <w:r w:rsidR="00013224">
        <w:rPr>
          <w:rFonts w:asciiTheme="minorHAnsi" w:hAnsiTheme="minorHAnsi" w:cs="Arial"/>
          <w:sz w:val="24"/>
          <w:szCs w:val="24"/>
        </w:rPr>
        <w:t xml:space="preserve"> contudo, os trechos estão escuros o que </w:t>
      </w:r>
      <w:bookmarkStart w:id="0" w:name="_GoBack"/>
      <w:bookmarkEnd w:id="0"/>
      <w:r w:rsidR="00013224">
        <w:rPr>
          <w:rFonts w:asciiTheme="minorHAnsi" w:hAnsiTheme="minorHAnsi" w:cs="Arial"/>
          <w:sz w:val="24"/>
          <w:szCs w:val="24"/>
        </w:rPr>
        <w:t>se torna inseguro aos moradores</w:t>
      </w:r>
      <w:r w:rsidR="00F34BB2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561B4">
        <w:rPr>
          <w:rFonts w:asciiTheme="minorHAnsi" w:hAnsiTheme="minorHAnsi" w:cs="Calibri"/>
        </w:rPr>
        <w:t>2</w:t>
      </w:r>
      <w:r w:rsidR="000655AA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 xml:space="preserve"> de </w:t>
      </w:r>
      <w:r w:rsidR="000655AA">
        <w:rPr>
          <w:rFonts w:asciiTheme="minorHAnsi" w:hAnsiTheme="minorHAnsi" w:cs="Calibri"/>
        </w:rPr>
        <w:t>fevereiro de</w:t>
      </w:r>
      <w:r w:rsidRPr="008703BE">
        <w:rPr>
          <w:rFonts w:asciiTheme="minorHAnsi" w:hAnsiTheme="minorHAnsi" w:cs="Calibri"/>
        </w:rPr>
        <w:t xml:space="preserve"> 2021.</w:t>
      </w:r>
    </w:p>
    <w:p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B4" w:rsidRPr="0066135F" w:rsidRDefault="00013224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:rsidR="00C561B4" w:rsidRPr="0066135F" w:rsidRDefault="00C561B4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013224" w:rsidRPr="0001322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2C38EC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7</cp:revision>
  <cp:lastPrinted>2021-01-26T19:33:00Z</cp:lastPrinted>
  <dcterms:created xsi:type="dcterms:W3CDTF">2021-01-26T11:59:00Z</dcterms:created>
  <dcterms:modified xsi:type="dcterms:W3CDTF">2021-02-25T17:22:00Z</dcterms:modified>
</cp:coreProperties>
</file>